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02B" w:rsidRDefault="001F002B">
      <w:pPr>
        <w:pStyle w:val="Naslov"/>
      </w:pPr>
    </w:p>
    <w:p w:rsidR="001F002B" w:rsidRDefault="001F002B">
      <w:pPr>
        <w:pStyle w:val="Naslov"/>
      </w:pPr>
    </w:p>
    <w:p w:rsidR="001F002B" w:rsidRDefault="001F002B">
      <w:pPr>
        <w:pStyle w:val="Naslov"/>
      </w:pPr>
    </w:p>
    <w:p w:rsidR="001F002B" w:rsidRDefault="001F002B">
      <w:pPr>
        <w:pStyle w:val="Naslov"/>
      </w:pPr>
      <w:r>
        <w:t>REPUBLIKA HRVATSKA</w:t>
      </w:r>
    </w:p>
    <w:p w:rsidR="001F002B" w:rsidRDefault="001F002B">
      <w:pPr>
        <w:jc w:val="center"/>
        <w:rPr>
          <w:b/>
          <w:sz w:val="40"/>
          <w:lang w:val="hr-HR"/>
        </w:rPr>
      </w:pPr>
      <w:r>
        <w:rPr>
          <w:b/>
          <w:sz w:val="40"/>
          <w:lang w:val="hr-HR"/>
        </w:rPr>
        <w:t>OSJEČKO-BARANJSKA ŽUPANIJA</w:t>
      </w:r>
    </w:p>
    <w:p w:rsidR="001F002B" w:rsidRDefault="001F002B">
      <w:pPr>
        <w:jc w:val="center"/>
        <w:rPr>
          <w:b/>
          <w:sz w:val="40"/>
          <w:lang w:val="hr-HR"/>
        </w:rPr>
      </w:pPr>
      <w:smartTag w:uri="urn:schemas-microsoft-com:office:smarttags" w:element="PersonName">
        <w:smartTagPr>
          <w:attr w:name="ProductID" w:val="OPĆINA ČEPIN"/>
        </w:smartTagPr>
        <w:r>
          <w:rPr>
            <w:b/>
            <w:sz w:val="40"/>
            <w:lang w:val="hr-HR"/>
          </w:rPr>
          <w:t>OPĆINA ČEPIN</w:t>
        </w:r>
      </w:smartTag>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4242C" w:rsidRDefault="0014242C" w:rsidP="0014242C">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r>
        <w:rPr>
          <w:b/>
          <w:sz w:val="40"/>
          <w:lang w:val="hr-HR"/>
        </w:rPr>
        <w:t>CENTAR ZA KULTURU ČEPIN</w:t>
      </w: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4D1D5F" w:rsidRDefault="00F1463D">
      <w:pPr>
        <w:jc w:val="center"/>
        <w:rPr>
          <w:b/>
          <w:sz w:val="40"/>
          <w:lang w:val="hr-HR"/>
        </w:rPr>
      </w:pPr>
      <w:r>
        <w:rPr>
          <w:b/>
          <w:sz w:val="40"/>
          <w:lang w:val="hr-HR"/>
        </w:rPr>
        <w:t xml:space="preserve">PRIJEDLOG </w:t>
      </w:r>
      <w:r w:rsidR="00DB4A28">
        <w:rPr>
          <w:b/>
          <w:sz w:val="40"/>
          <w:lang w:val="hr-HR"/>
        </w:rPr>
        <w:t>PLAN</w:t>
      </w:r>
      <w:r>
        <w:rPr>
          <w:b/>
          <w:sz w:val="40"/>
          <w:lang w:val="hr-HR"/>
        </w:rPr>
        <w:t>A</w:t>
      </w:r>
      <w:r w:rsidR="001F002B">
        <w:rPr>
          <w:b/>
          <w:sz w:val="40"/>
          <w:lang w:val="hr-HR"/>
        </w:rPr>
        <w:t xml:space="preserve"> RADA</w:t>
      </w:r>
      <w:r w:rsidR="00D3230F">
        <w:rPr>
          <w:b/>
          <w:sz w:val="40"/>
          <w:lang w:val="hr-HR"/>
        </w:rPr>
        <w:t xml:space="preserve"> </w:t>
      </w:r>
    </w:p>
    <w:p w:rsidR="001F002B" w:rsidRDefault="001F002B">
      <w:pPr>
        <w:jc w:val="center"/>
        <w:rPr>
          <w:b/>
          <w:sz w:val="40"/>
          <w:lang w:val="hr-HR"/>
        </w:rPr>
      </w:pPr>
      <w:r>
        <w:rPr>
          <w:b/>
          <w:sz w:val="40"/>
          <w:lang w:val="hr-HR"/>
        </w:rPr>
        <w:t xml:space="preserve"> </w:t>
      </w:r>
    </w:p>
    <w:p w:rsidR="00F1463D" w:rsidRDefault="00F1463D" w:rsidP="004D1D5F">
      <w:pPr>
        <w:rPr>
          <w:b/>
          <w:sz w:val="40"/>
          <w:lang w:val="hr-HR"/>
        </w:rPr>
      </w:pPr>
    </w:p>
    <w:p w:rsidR="001F002B" w:rsidRDefault="001F002B">
      <w:pPr>
        <w:jc w:val="center"/>
        <w:rPr>
          <w:b/>
          <w:sz w:val="40"/>
          <w:lang w:val="hr-HR"/>
        </w:rPr>
      </w:pPr>
    </w:p>
    <w:p w:rsidR="001F002B" w:rsidRDefault="00D3230F">
      <w:pPr>
        <w:jc w:val="center"/>
        <w:rPr>
          <w:b/>
          <w:sz w:val="40"/>
          <w:lang w:val="hr-HR"/>
        </w:rPr>
      </w:pPr>
      <w:r>
        <w:rPr>
          <w:b/>
          <w:sz w:val="40"/>
          <w:lang w:val="hr-HR"/>
        </w:rPr>
        <w:t>ZA 201</w:t>
      </w:r>
      <w:r w:rsidR="00A61AFC">
        <w:rPr>
          <w:b/>
          <w:sz w:val="40"/>
          <w:lang w:val="hr-HR"/>
        </w:rPr>
        <w:t>8</w:t>
      </w:r>
      <w:r w:rsidR="00DB4A28">
        <w:rPr>
          <w:b/>
          <w:sz w:val="40"/>
          <w:lang w:val="hr-HR"/>
        </w:rPr>
        <w:t>. GODINU</w:t>
      </w: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Default="002D3CD7" w:rsidP="00D7242C">
      <w:pPr>
        <w:jc w:val="center"/>
        <w:rPr>
          <w:sz w:val="24"/>
          <w:szCs w:val="24"/>
          <w:lang w:val="hr-HR"/>
        </w:rPr>
      </w:pPr>
      <w:r w:rsidRPr="00F11B97">
        <w:rPr>
          <w:sz w:val="24"/>
          <w:szCs w:val="24"/>
          <w:lang w:val="hr-HR"/>
        </w:rPr>
        <w:t xml:space="preserve">Čepin, </w:t>
      </w:r>
      <w:r w:rsidR="00A61AFC">
        <w:rPr>
          <w:sz w:val="24"/>
          <w:szCs w:val="24"/>
          <w:lang w:val="hr-HR"/>
        </w:rPr>
        <w:t>27</w:t>
      </w:r>
      <w:r w:rsidR="00D3230F">
        <w:rPr>
          <w:sz w:val="24"/>
          <w:szCs w:val="24"/>
          <w:lang w:val="hr-HR"/>
        </w:rPr>
        <w:t xml:space="preserve">. </w:t>
      </w:r>
      <w:r w:rsidR="00A61AFC">
        <w:rPr>
          <w:sz w:val="24"/>
          <w:szCs w:val="24"/>
          <w:lang w:val="hr-HR"/>
        </w:rPr>
        <w:t>prosinca</w:t>
      </w:r>
      <w:r w:rsidR="00F1463D">
        <w:rPr>
          <w:sz w:val="24"/>
          <w:szCs w:val="24"/>
          <w:lang w:val="hr-HR"/>
        </w:rPr>
        <w:t xml:space="preserve"> 201</w:t>
      </w:r>
      <w:r w:rsidR="00A61AFC">
        <w:rPr>
          <w:sz w:val="24"/>
          <w:szCs w:val="24"/>
          <w:lang w:val="hr-HR"/>
        </w:rPr>
        <w:t>7</w:t>
      </w:r>
      <w:r w:rsidR="001F002B" w:rsidRPr="00F11B97">
        <w:rPr>
          <w:sz w:val="24"/>
          <w:szCs w:val="24"/>
          <w:lang w:val="hr-HR"/>
        </w:rPr>
        <w:t>. godine</w:t>
      </w:r>
    </w:p>
    <w:p w:rsidR="00047E7E" w:rsidRDefault="00047E7E" w:rsidP="00D7242C">
      <w:pPr>
        <w:jc w:val="center"/>
        <w:rPr>
          <w:b/>
          <w:sz w:val="24"/>
          <w:szCs w:val="24"/>
          <w:lang w:val="hr-HR"/>
        </w:rPr>
      </w:pPr>
    </w:p>
    <w:p w:rsidR="00047E7E" w:rsidRPr="00047E7E" w:rsidRDefault="00047E7E" w:rsidP="00D7242C">
      <w:pPr>
        <w:jc w:val="center"/>
        <w:rPr>
          <w:sz w:val="24"/>
          <w:szCs w:val="24"/>
          <w:lang w:val="hr-HR"/>
        </w:rPr>
      </w:pPr>
      <w:r w:rsidRPr="00047E7E">
        <w:rPr>
          <w:sz w:val="24"/>
          <w:szCs w:val="24"/>
          <w:lang w:val="hr-HR"/>
        </w:rPr>
        <w:t>Urbroj:</w:t>
      </w:r>
      <w:r>
        <w:rPr>
          <w:sz w:val="24"/>
          <w:szCs w:val="24"/>
          <w:lang w:val="hr-HR"/>
        </w:rPr>
        <w:t xml:space="preserve"> </w:t>
      </w:r>
      <w:r w:rsidR="00150116">
        <w:rPr>
          <w:sz w:val="24"/>
          <w:szCs w:val="24"/>
          <w:lang w:val="hr-HR"/>
        </w:rPr>
        <w:t>99/2017.</w:t>
      </w:r>
    </w:p>
    <w:p w:rsidR="003B3814" w:rsidRPr="003B3814" w:rsidRDefault="003B3814" w:rsidP="003B3814">
      <w:pPr>
        <w:pStyle w:val="Naslov1"/>
      </w:pPr>
      <w:r w:rsidRPr="003B3814">
        <w:t>CENTAR ZA KULTURU ČEPIN</w:t>
      </w:r>
    </w:p>
    <w:p w:rsidR="003B3814" w:rsidRPr="003B3814" w:rsidRDefault="003B3814" w:rsidP="003B3814">
      <w:pPr>
        <w:rPr>
          <w:b/>
          <w:sz w:val="24"/>
          <w:lang w:val="hr-HR"/>
        </w:rPr>
      </w:pPr>
    </w:p>
    <w:p w:rsidR="003B3814" w:rsidRPr="003B3814" w:rsidRDefault="003B3814" w:rsidP="003B3814">
      <w:pPr>
        <w:rPr>
          <w:b/>
          <w:sz w:val="24"/>
          <w:lang w:val="hr-HR"/>
        </w:rPr>
      </w:pPr>
    </w:p>
    <w:p w:rsidR="008D2AB7" w:rsidRPr="00C7376B" w:rsidRDefault="008D2AB7" w:rsidP="008D2AB7">
      <w:pPr>
        <w:rPr>
          <w:sz w:val="24"/>
          <w:szCs w:val="24"/>
          <w:lang w:val="hr-HR"/>
        </w:rPr>
      </w:pPr>
      <w:r w:rsidRPr="00C7376B">
        <w:rPr>
          <w:sz w:val="24"/>
          <w:szCs w:val="24"/>
          <w:lang w:val="hr-HR"/>
        </w:rPr>
        <w:t>Centar za kulturu Čepin utemeljen je na:</w:t>
      </w:r>
    </w:p>
    <w:p w:rsidR="008D2AB7" w:rsidRPr="00C7376B" w:rsidRDefault="008D2AB7" w:rsidP="008D2AB7">
      <w:pPr>
        <w:rPr>
          <w:sz w:val="24"/>
          <w:szCs w:val="24"/>
          <w:lang w:val="hr-HR"/>
        </w:rPr>
      </w:pPr>
    </w:p>
    <w:p w:rsidR="008D2AB7" w:rsidRPr="00C7376B" w:rsidRDefault="008D2AB7" w:rsidP="008D2AB7">
      <w:pPr>
        <w:widowControl w:val="0"/>
        <w:numPr>
          <w:ilvl w:val="0"/>
          <w:numId w:val="19"/>
        </w:numPr>
        <w:tabs>
          <w:tab w:val="left" w:pos="360"/>
        </w:tabs>
        <w:suppressAutoHyphens/>
        <w:rPr>
          <w:sz w:val="24"/>
          <w:szCs w:val="24"/>
          <w:lang w:val="hr-HR"/>
        </w:rPr>
      </w:pPr>
      <w:r w:rsidRPr="00C7376B">
        <w:rPr>
          <w:sz w:val="24"/>
          <w:szCs w:val="24"/>
          <w:lang w:val="hr-HR"/>
        </w:rPr>
        <w:t>djeluje od 1961. godine, nositelj je kulturnih aktivnosti na području Općine Čepin</w:t>
      </w:r>
    </w:p>
    <w:p w:rsidR="008D2AB7" w:rsidRPr="00C7376B" w:rsidRDefault="008D2AB7" w:rsidP="008D2AB7">
      <w:pPr>
        <w:widowControl w:val="0"/>
        <w:numPr>
          <w:ilvl w:val="0"/>
          <w:numId w:val="19"/>
        </w:numPr>
        <w:tabs>
          <w:tab w:val="left" w:pos="360"/>
        </w:tabs>
        <w:suppressAutoHyphens/>
        <w:rPr>
          <w:sz w:val="24"/>
          <w:szCs w:val="24"/>
          <w:lang w:val="hr-HR"/>
        </w:rPr>
      </w:pPr>
      <w:r w:rsidRPr="00C7376B">
        <w:rPr>
          <w:sz w:val="24"/>
          <w:szCs w:val="24"/>
          <w:lang w:val="hr-HR"/>
        </w:rPr>
        <w:t>u Centru za kulturu Čepin uposlene su stručne osobe:</w:t>
      </w:r>
    </w:p>
    <w:p w:rsidR="008D2AB7" w:rsidRPr="00C7376B" w:rsidRDefault="008D2AB7" w:rsidP="008D2AB7">
      <w:pPr>
        <w:widowControl w:val="0"/>
        <w:numPr>
          <w:ilvl w:val="0"/>
          <w:numId w:val="17"/>
        </w:numPr>
        <w:tabs>
          <w:tab w:val="left" w:pos="360"/>
        </w:tabs>
        <w:suppressAutoHyphens/>
        <w:rPr>
          <w:sz w:val="24"/>
          <w:szCs w:val="24"/>
          <w:lang w:val="hr-HR"/>
        </w:rPr>
      </w:pPr>
      <w:r w:rsidRPr="00C7376B">
        <w:rPr>
          <w:sz w:val="24"/>
          <w:szCs w:val="24"/>
          <w:lang w:val="hr-HR"/>
        </w:rPr>
        <w:t>magistra knjižničarstva i hrvatskoga jezika i književnosti (VSS) s položenim stručnim ispitom za diplomiranog knjižničara</w:t>
      </w:r>
      <w:r w:rsidR="0014242C">
        <w:rPr>
          <w:sz w:val="24"/>
          <w:szCs w:val="24"/>
          <w:lang w:val="hr-HR"/>
        </w:rPr>
        <w:t xml:space="preserve"> /voditeljica knjižnice/</w:t>
      </w:r>
    </w:p>
    <w:p w:rsidR="008D2AB7" w:rsidRPr="00C7376B" w:rsidRDefault="008D2AB7" w:rsidP="008D2AB7">
      <w:pPr>
        <w:widowControl w:val="0"/>
        <w:numPr>
          <w:ilvl w:val="0"/>
          <w:numId w:val="17"/>
        </w:numPr>
        <w:tabs>
          <w:tab w:val="left" w:pos="360"/>
        </w:tabs>
        <w:suppressAutoHyphens/>
        <w:rPr>
          <w:sz w:val="24"/>
          <w:szCs w:val="24"/>
          <w:lang w:val="hr-HR"/>
        </w:rPr>
      </w:pPr>
      <w:r w:rsidRPr="00C7376B">
        <w:rPr>
          <w:sz w:val="24"/>
          <w:szCs w:val="24"/>
          <w:lang w:val="hr-HR"/>
        </w:rPr>
        <w:t>magistra informatologije (VSS) s položenim stručnim ispitom za diplomiranog knjižničara</w:t>
      </w:r>
      <w:r w:rsidR="0014242C">
        <w:rPr>
          <w:sz w:val="24"/>
          <w:szCs w:val="24"/>
          <w:lang w:val="hr-HR"/>
        </w:rPr>
        <w:t xml:space="preserve"> /diplomirani knjižničar-informator/</w:t>
      </w:r>
    </w:p>
    <w:p w:rsidR="00A61AFC" w:rsidRPr="00A61AFC" w:rsidRDefault="008D2AB7" w:rsidP="00A61AFC">
      <w:pPr>
        <w:widowControl w:val="0"/>
        <w:numPr>
          <w:ilvl w:val="0"/>
          <w:numId w:val="21"/>
        </w:numPr>
        <w:tabs>
          <w:tab w:val="left" w:pos="360"/>
        </w:tabs>
        <w:suppressAutoHyphens/>
        <w:rPr>
          <w:sz w:val="24"/>
          <w:szCs w:val="24"/>
          <w:lang w:val="hr-HR"/>
        </w:rPr>
      </w:pPr>
      <w:r w:rsidRPr="00C7376B">
        <w:rPr>
          <w:sz w:val="24"/>
          <w:szCs w:val="24"/>
          <w:lang w:val="hr-HR"/>
        </w:rPr>
        <w:t xml:space="preserve">ravnatelj (VSS) </w:t>
      </w:r>
    </w:p>
    <w:p w:rsidR="00A61AFC" w:rsidRPr="00A61AFC" w:rsidRDefault="00A61AFC" w:rsidP="00A61AFC">
      <w:pPr>
        <w:numPr>
          <w:ilvl w:val="0"/>
          <w:numId w:val="19"/>
        </w:numPr>
        <w:rPr>
          <w:sz w:val="24"/>
          <w:szCs w:val="24"/>
          <w:lang w:val="hr-HR"/>
        </w:rPr>
      </w:pPr>
      <w:r w:rsidRPr="00A61AFC">
        <w:rPr>
          <w:sz w:val="24"/>
          <w:szCs w:val="24"/>
          <w:lang w:val="hr-HR"/>
        </w:rPr>
        <w:t xml:space="preserve">radni prostor za knjižnicu 182m² (165m2 aktivnog prostora, od čega: 44m² Odjela za djecu i mlade, 63m² Posudbenog odjela za odrasle, 36m² Čitaonice, 22m² Posebnih zbirki, što je ujedno ured ustanove te Odjel obrade knjižnične građe i 17m² pomoćnih prostorija) – što prema Standardu za narodne knjižnice nije dostatno ni za osnovne službe i usluge, a kamoli za smještaj novonabavljene građe i razvoj suvremenih službi i usluga; </w:t>
      </w:r>
    </w:p>
    <w:p w:rsidR="00A61AFC" w:rsidRPr="00A61AFC" w:rsidRDefault="00A61AFC" w:rsidP="00A61AFC">
      <w:pPr>
        <w:ind w:left="360"/>
        <w:rPr>
          <w:sz w:val="24"/>
          <w:szCs w:val="24"/>
          <w:lang w:val="hr-HR"/>
        </w:rPr>
      </w:pPr>
      <w:r w:rsidRPr="00A61AFC">
        <w:rPr>
          <w:sz w:val="24"/>
          <w:szCs w:val="24"/>
          <w:lang w:val="hr-HR"/>
        </w:rPr>
        <w:t xml:space="preserve">nedostaju: Spremište, Čitaonica dnevnog i tjednog tiska, dvorana za književne susrete, predavanja, projekcije i sl. te prostor za rad stručnog, administrativnog i upravnog osoblja </w:t>
      </w:r>
    </w:p>
    <w:p w:rsidR="00A61AFC" w:rsidRPr="00A61AFC" w:rsidRDefault="00A61AFC" w:rsidP="00A61AFC">
      <w:pPr>
        <w:rPr>
          <w:sz w:val="24"/>
          <w:szCs w:val="24"/>
          <w:lang w:val="hr-HR"/>
        </w:rPr>
      </w:pPr>
    </w:p>
    <w:p w:rsidR="00A61AFC" w:rsidRPr="00A61AFC" w:rsidRDefault="00A61AFC" w:rsidP="00A61AFC">
      <w:pPr>
        <w:rPr>
          <w:sz w:val="24"/>
          <w:szCs w:val="24"/>
          <w:lang w:val="hr-HR"/>
        </w:rPr>
      </w:pPr>
    </w:p>
    <w:p w:rsidR="00A61AFC" w:rsidRPr="00A61AFC" w:rsidRDefault="00A61AFC" w:rsidP="00A61AFC">
      <w:pPr>
        <w:rPr>
          <w:sz w:val="24"/>
          <w:szCs w:val="24"/>
          <w:lang w:val="hr-HR"/>
        </w:rPr>
      </w:pPr>
      <w:r w:rsidRPr="00A61AFC">
        <w:rPr>
          <w:sz w:val="24"/>
          <w:szCs w:val="24"/>
          <w:lang w:val="hr-HR"/>
        </w:rPr>
        <w:t>Plan aktivnosti u 2018. godini</w:t>
      </w:r>
    </w:p>
    <w:p w:rsidR="00A61AFC" w:rsidRPr="00A61AFC" w:rsidRDefault="00A61AFC" w:rsidP="00A61AFC">
      <w:pPr>
        <w:rPr>
          <w:sz w:val="24"/>
          <w:szCs w:val="24"/>
          <w:lang w:val="hr-HR"/>
        </w:rPr>
      </w:pPr>
    </w:p>
    <w:p w:rsidR="00A61AFC" w:rsidRPr="00A61AFC" w:rsidRDefault="00A61AFC" w:rsidP="00A61AFC">
      <w:pPr>
        <w:rPr>
          <w:sz w:val="24"/>
          <w:szCs w:val="24"/>
          <w:lang w:val="hr-HR"/>
        </w:rPr>
      </w:pPr>
    </w:p>
    <w:p w:rsidR="00A61AFC" w:rsidRPr="00A61AFC" w:rsidRDefault="00A61AFC" w:rsidP="00A61AFC">
      <w:pPr>
        <w:rPr>
          <w:sz w:val="24"/>
          <w:szCs w:val="24"/>
          <w:lang w:val="hr-HR"/>
        </w:rPr>
      </w:pPr>
      <w:r w:rsidRPr="00A61AFC">
        <w:rPr>
          <w:sz w:val="24"/>
          <w:szCs w:val="24"/>
          <w:lang w:val="hr-HR"/>
        </w:rPr>
        <w:t>1.   književni susreti</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 xml:space="preserve">       </w:t>
      </w:r>
      <w:r w:rsidRPr="00A61AFC">
        <w:rPr>
          <w:sz w:val="24"/>
          <w:szCs w:val="24"/>
          <w:lang w:val="hr-HR"/>
        </w:rPr>
        <w:tab/>
        <w:t>4</w:t>
      </w:r>
    </w:p>
    <w:p w:rsidR="00A61AFC" w:rsidRPr="00A61AFC" w:rsidRDefault="00A61AFC" w:rsidP="00A61AFC">
      <w:pPr>
        <w:rPr>
          <w:sz w:val="24"/>
          <w:szCs w:val="24"/>
          <w:lang w:val="hr-HR"/>
        </w:rPr>
      </w:pPr>
      <w:r w:rsidRPr="00A61AFC">
        <w:rPr>
          <w:sz w:val="24"/>
          <w:szCs w:val="24"/>
          <w:lang w:val="hr-HR"/>
        </w:rPr>
        <w:t>2.   izložbe građe (novih naslova)</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6</w:t>
      </w:r>
    </w:p>
    <w:p w:rsidR="00A61AFC" w:rsidRPr="00A61AFC" w:rsidRDefault="00A61AFC" w:rsidP="00A61AFC">
      <w:pPr>
        <w:rPr>
          <w:sz w:val="24"/>
          <w:szCs w:val="24"/>
          <w:lang w:val="hr-HR"/>
        </w:rPr>
      </w:pPr>
      <w:r w:rsidRPr="00A61AFC">
        <w:rPr>
          <w:sz w:val="24"/>
          <w:szCs w:val="24"/>
          <w:lang w:val="hr-HR"/>
        </w:rPr>
        <w:t xml:space="preserve">3.   tematske izložbe </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 xml:space="preserve">          10</w:t>
      </w:r>
    </w:p>
    <w:p w:rsidR="00A61AFC" w:rsidRPr="00A61AFC" w:rsidRDefault="00A61AFC" w:rsidP="00A61AFC">
      <w:pPr>
        <w:rPr>
          <w:sz w:val="24"/>
          <w:szCs w:val="24"/>
          <w:lang w:val="hr-HR"/>
        </w:rPr>
      </w:pPr>
      <w:r w:rsidRPr="00A61AFC">
        <w:rPr>
          <w:sz w:val="24"/>
          <w:szCs w:val="24"/>
          <w:lang w:val="hr-HR"/>
        </w:rPr>
        <w:t>4.   susreti s najmlađim čitateljima</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4</w:t>
      </w:r>
    </w:p>
    <w:p w:rsidR="00A61AFC" w:rsidRPr="00A61AFC" w:rsidRDefault="00A61AFC" w:rsidP="00A61AFC">
      <w:pPr>
        <w:rPr>
          <w:sz w:val="24"/>
          <w:szCs w:val="24"/>
          <w:lang w:val="hr-HR"/>
        </w:rPr>
      </w:pPr>
      <w:r w:rsidRPr="00A61AFC">
        <w:rPr>
          <w:sz w:val="24"/>
          <w:szCs w:val="24"/>
          <w:lang w:val="hr-HR"/>
        </w:rPr>
        <w:t>5.   “Mjesec hrvatske knjige” i Dana hrvatskih knjižnica – poseban program (15.10.-15.11.)</w:t>
      </w:r>
    </w:p>
    <w:p w:rsidR="00A61AFC" w:rsidRPr="00A61AFC" w:rsidRDefault="00A61AFC" w:rsidP="00A61AFC">
      <w:pPr>
        <w:rPr>
          <w:sz w:val="24"/>
          <w:szCs w:val="24"/>
          <w:lang w:val="hr-HR"/>
        </w:rPr>
      </w:pPr>
      <w:r w:rsidRPr="00A61AFC">
        <w:rPr>
          <w:sz w:val="24"/>
          <w:szCs w:val="24"/>
          <w:lang w:val="hr-HR"/>
        </w:rPr>
        <w:t>6.   stručna predavanja</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2</w:t>
      </w:r>
    </w:p>
    <w:p w:rsidR="00A61AFC" w:rsidRPr="00A61AFC" w:rsidRDefault="00A61AFC" w:rsidP="00A61AFC">
      <w:pPr>
        <w:rPr>
          <w:sz w:val="24"/>
          <w:szCs w:val="24"/>
          <w:lang w:val="hr-HR"/>
        </w:rPr>
      </w:pPr>
      <w:r w:rsidRPr="00A61AFC">
        <w:rPr>
          <w:sz w:val="24"/>
          <w:szCs w:val="24"/>
          <w:lang w:val="hr-HR"/>
        </w:rPr>
        <w:t>7.   pristup informatičkim medijima</w:t>
      </w:r>
    </w:p>
    <w:p w:rsidR="00A61AFC" w:rsidRPr="00A61AFC" w:rsidRDefault="00A61AFC" w:rsidP="00A61AFC">
      <w:pPr>
        <w:rPr>
          <w:sz w:val="24"/>
          <w:szCs w:val="24"/>
          <w:lang w:val="hr-HR"/>
        </w:rPr>
      </w:pPr>
      <w:r w:rsidRPr="00A61AFC">
        <w:rPr>
          <w:sz w:val="24"/>
          <w:szCs w:val="24"/>
          <w:lang w:val="hr-HR"/>
        </w:rPr>
        <w:t xml:space="preserve">8.  “Dani otvorenih vrata”                                                               </w:t>
      </w:r>
      <w:r>
        <w:rPr>
          <w:sz w:val="24"/>
          <w:szCs w:val="24"/>
          <w:lang w:val="hr-HR"/>
        </w:rPr>
        <w:t xml:space="preserve">    </w:t>
      </w:r>
      <w:r w:rsidRPr="00A61AFC">
        <w:rPr>
          <w:sz w:val="24"/>
          <w:szCs w:val="24"/>
          <w:lang w:val="hr-HR"/>
        </w:rPr>
        <w:t>2</w:t>
      </w:r>
    </w:p>
    <w:p w:rsidR="00A61AFC" w:rsidRPr="00A61AFC" w:rsidRDefault="00A61AFC" w:rsidP="00A61AFC">
      <w:pPr>
        <w:rPr>
          <w:sz w:val="24"/>
          <w:szCs w:val="24"/>
          <w:lang w:val="hr-HR"/>
        </w:rPr>
      </w:pPr>
      <w:r w:rsidRPr="00A61AFC">
        <w:rPr>
          <w:sz w:val="24"/>
          <w:szCs w:val="24"/>
          <w:lang w:val="hr-HR"/>
        </w:rPr>
        <w:t xml:space="preserve">      (povodom Dana Općine Čepin, u Mjesecu hrvatske knjige ili za Dan hrvatskih knjižnica)  </w:t>
      </w:r>
    </w:p>
    <w:p w:rsidR="00A61AFC" w:rsidRPr="00A61AFC" w:rsidRDefault="00A61AFC" w:rsidP="00A61AFC">
      <w:pPr>
        <w:rPr>
          <w:sz w:val="24"/>
          <w:szCs w:val="24"/>
          <w:lang w:val="hr-HR"/>
        </w:rPr>
      </w:pPr>
      <w:r w:rsidRPr="00A61AFC">
        <w:rPr>
          <w:sz w:val="24"/>
          <w:szCs w:val="24"/>
          <w:lang w:val="hr-HR"/>
        </w:rPr>
        <w:t xml:space="preserve">9    obilježavanje „Noći knjige“ – poseban program (23. travnja)       </w:t>
      </w:r>
    </w:p>
    <w:p w:rsidR="00A61AFC" w:rsidRPr="00A61AFC" w:rsidRDefault="00A61AFC" w:rsidP="00A61AFC">
      <w:pPr>
        <w:rPr>
          <w:sz w:val="24"/>
          <w:szCs w:val="24"/>
          <w:lang w:val="hr-HR"/>
        </w:rPr>
      </w:pPr>
      <w:r w:rsidRPr="00A61AFC">
        <w:rPr>
          <w:sz w:val="24"/>
          <w:szCs w:val="24"/>
          <w:lang w:val="hr-HR"/>
        </w:rPr>
        <w:t>10. „Ljeto u knjižnici“ – igraonice i radionice za djecu za vrijeme školskih praznika</w:t>
      </w:r>
    </w:p>
    <w:p w:rsidR="00A61AFC" w:rsidRPr="00A61AFC" w:rsidRDefault="00A61AFC" w:rsidP="00A61AFC">
      <w:pPr>
        <w:rPr>
          <w:sz w:val="24"/>
          <w:szCs w:val="24"/>
          <w:lang w:val="hr-HR"/>
        </w:rPr>
      </w:pPr>
      <w:r w:rsidRPr="00A61AFC">
        <w:rPr>
          <w:sz w:val="24"/>
          <w:szCs w:val="24"/>
          <w:lang w:val="hr-HR"/>
        </w:rPr>
        <w:t xml:space="preserve">11. „Zima u knjižnici“- kreativne radionice za djecu i odrasle </w:t>
      </w:r>
    </w:p>
    <w:p w:rsidR="00A61AFC" w:rsidRPr="00A61AFC" w:rsidRDefault="00A61AFC" w:rsidP="00A61AFC">
      <w:pPr>
        <w:rPr>
          <w:sz w:val="24"/>
          <w:szCs w:val="24"/>
          <w:lang w:val="hr-HR"/>
        </w:rPr>
      </w:pPr>
      <w:r w:rsidRPr="00A61AFC">
        <w:rPr>
          <w:sz w:val="24"/>
          <w:szCs w:val="24"/>
          <w:lang w:val="hr-HR"/>
        </w:rPr>
        <w:t xml:space="preserve">12. „Kino u knjižnici“ – projekcije filmova </w:t>
      </w:r>
    </w:p>
    <w:p w:rsidR="00A61AFC" w:rsidRPr="00A61AFC" w:rsidRDefault="00A61AFC" w:rsidP="00A61AFC">
      <w:pPr>
        <w:rPr>
          <w:sz w:val="24"/>
          <w:szCs w:val="24"/>
          <w:lang w:val="hr-HR"/>
        </w:rPr>
      </w:pPr>
      <w:r w:rsidRPr="00A61AFC">
        <w:rPr>
          <w:sz w:val="24"/>
          <w:szCs w:val="24"/>
          <w:lang w:val="hr-HR"/>
        </w:rPr>
        <w:t>13. rad Čitateljskog kluba „KljučČ“ (za odrasle)</w:t>
      </w:r>
    </w:p>
    <w:p w:rsidR="00A61AFC" w:rsidRPr="00A61AFC" w:rsidRDefault="00A61AFC" w:rsidP="00A61AFC">
      <w:pPr>
        <w:rPr>
          <w:sz w:val="24"/>
          <w:szCs w:val="24"/>
          <w:lang w:val="hr-HR"/>
        </w:rPr>
      </w:pPr>
      <w:r w:rsidRPr="00A61AFC">
        <w:rPr>
          <w:sz w:val="24"/>
          <w:szCs w:val="24"/>
          <w:lang w:val="hr-HR"/>
        </w:rPr>
        <w:t>14. skrb o kućici-knjižnici (Čitateljski klub „KljučČ“)</w:t>
      </w:r>
    </w:p>
    <w:p w:rsidR="00A61AFC" w:rsidRPr="00A61AFC" w:rsidRDefault="00A61AFC" w:rsidP="00A61AFC">
      <w:pPr>
        <w:rPr>
          <w:sz w:val="24"/>
          <w:szCs w:val="24"/>
          <w:lang w:val="hr-HR"/>
        </w:rPr>
      </w:pPr>
      <w:r w:rsidRPr="00A61AFC">
        <w:rPr>
          <w:sz w:val="24"/>
          <w:szCs w:val="24"/>
          <w:lang w:val="hr-HR"/>
        </w:rPr>
        <w:t>1</w:t>
      </w:r>
      <w:r>
        <w:rPr>
          <w:sz w:val="24"/>
          <w:szCs w:val="24"/>
          <w:lang w:val="hr-HR"/>
        </w:rPr>
        <w:t>5</w:t>
      </w:r>
      <w:r w:rsidRPr="00A61AFC">
        <w:rPr>
          <w:sz w:val="24"/>
          <w:szCs w:val="24"/>
          <w:lang w:val="hr-HR"/>
        </w:rPr>
        <w:t>. obilježavanje Međunarodnog dana darivanja knjiga</w:t>
      </w:r>
    </w:p>
    <w:p w:rsidR="00A61AFC" w:rsidRPr="00A61AFC" w:rsidRDefault="00A61AFC" w:rsidP="00A61AFC">
      <w:pPr>
        <w:rPr>
          <w:sz w:val="24"/>
          <w:szCs w:val="24"/>
          <w:lang w:val="hr-HR"/>
        </w:rPr>
      </w:pPr>
      <w:r w:rsidRPr="00A61AFC">
        <w:rPr>
          <w:sz w:val="24"/>
          <w:szCs w:val="24"/>
          <w:lang w:val="hr-HR"/>
        </w:rPr>
        <w:t>1</w:t>
      </w:r>
      <w:r>
        <w:rPr>
          <w:sz w:val="24"/>
          <w:szCs w:val="24"/>
          <w:lang w:val="hr-HR"/>
        </w:rPr>
        <w:t>6</w:t>
      </w:r>
      <w:r w:rsidRPr="00A61AFC">
        <w:rPr>
          <w:sz w:val="24"/>
          <w:szCs w:val="24"/>
          <w:lang w:val="hr-HR"/>
        </w:rPr>
        <w:t>. obilježavanje Dana hrvatske knjige</w:t>
      </w:r>
    </w:p>
    <w:p w:rsidR="00A61AFC" w:rsidRPr="00A61AFC" w:rsidRDefault="00A61AFC" w:rsidP="00A61AFC">
      <w:pPr>
        <w:rPr>
          <w:sz w:val="24"/>
          <w:szCs w:val="24"/>
          <w:lang w:val="hr-HR"/>
        </w:rPr>
      </w:pPr>
      <w:r w:rsidRPr="00A61AFC">
        <w:rPr>
          <w:sz w:val="24"/>
          <w:szCs w:val="24"/>
          <w:lang w:val="hr-HR"/>
        </w:rPr>
        <w:t>1</w:t>
      </w:r>
      <w:r>
        <w:rPr>
          <w:sz w:val="24"/>
          <w:szCs w:val="24"/>
          <w:lang w:val="hr-HR"/>
        </w:rPr>
        <w:t>7</w:t>
      </w:r>
      <w:r w:rsidRPr="00A61AFC">
        <w:rPr>
          <w:sz w:val="24"/>
          <w:szCs w:val="24"/>
          <w:lang w:val="hr-HR"/>
        </w:rPr>
        <w:t>. obilježavanje Međunarodnog dana dječje knjige</w:t>
      </w:r>
    </w:p>
    <w:p w:rsidR="00A61AFC" w:rsidRPr="00A61AFC" w:rsidRDefault="00A61AFC" w:rsidP="00A61AFC">
      <w:pPr>
        <w:rPr>
          <w:sz w:val="24"/>
          <w:szCs w:val="24"/>
          <w:lang w:val="hr-HR"/>
        </w:rPr>
      </w:pPr>
      <w:r w:rsidRPr="00A61AFC">
        <w:rPr>
          <w:sz w:val="24"/>
          <w:szCs w:val="24"/>
          <w:lang w:val="hr-HR"/>
        </w:rPr>
        <w:t>1</w:t>
      </w:r>
      <w:r>
        <w:rPr>
          <w:sz w:val="24"/>
          <w:szCs w:val="24"/>
          <w:lang w:val="hr-HR"/>
        </w:rPr>
        <w:t>8</w:t>
      </w:r>
      <w:r w:rsidRPr="00A61AFC">
        <w:rPr>
          <w:sz w:val="24"/>
          <w:szCs w:val="24"/>
          <w:lang w:val="hr-HR"/>
        </w:rPr>
        <w:t>. obilježavanje Međunarodnog dana pismenosti</w:t>
      </w:r>
    </w:p>
    <w:p w:rsidR="00A61AFC" w:rsidRPr="00A61AFC" w:rsidRDefault="00A61AFC" w:rsidP="00A61AFC">
      <w:pPr>
        <w:rPr>
          <w:sz w:val="24"/>
          <w:szCs w:val="24"/>
          <w:lang w:val="hr-HR"/>
        </w:rPr>
      </w:pPr>
      <w:r>
        <w:rPr>
          <w:sz w:val="24"/>
          <w:szCs w:val="24"/>
          <w:lang w:val="hr-HR"/>
        </w:rPr>
        <w:t>19</w:t>
      </w:r>
      <w:r w:rsidRPr="00A61AFC">
        <w:rPr>
          <w:sz w:val="24"/>
          <w:szCs w:val="24"/>
          <w:lang w:val="hr-HR"/>
        </w:rPr>
        <w:t>. obilježavanje Dana hrvatskog jezika i materinjeg jezika</w:t>
      </w:r>
    </w:p>
    <w:p w:rsidR="00A61AFC" w:rsidRPr="00A61AFC" w:rsidRDefault="00A61AFC" w:rsidP="00A61AFC">
      <w:pPr>
        <w:rPr>
          <w:sz w:val="24"/>
          <w:szCs w:val="24"/>
          <w:lang w:val="hr-HR"/>
        </w:rPr>
      </w:pPr>
      <w:r w:rsidRPr="00A61AFC">
        <w:rPr>
          <w:sz w:val="24"/>
          <w:szCs w:val="24"/>
          <w:lang w:val="hr-HR"/>
        </w:rPr>
        <w:t>2</w:t>
      </w:r>
      <w:r>
        <w:rPr>
          <w:sz w:val="24"/>
          <w:szCs w:val="24"/>
          <w:lang w:val="hr-HR"/>
        </w:rPr>
        <w:t>0</w:t>
      </w:r>
      <w:r w:rsidRPr="00A61AFC">
        <w:rPr>
          <w:sz w:val="24"/>
          <w:szCs w:val="24"/>
          <w:lang w:val="hr-HR"/>
        </w:rPr>
        <w:t>. obilježavanje Tjedna cjeloživotnog učenja</w:t>
      </w:r>
    </w:p>
    <w:p w:rsidR="00A61AFC" w:rsidRPr="00A61AFC" w:rsidRDefault="00A61AFC" w:rsidP="00A61AFC">
      <w:pPr>
        <w:rPr>
          <w:sz w:val="24"/>
          <w:szCs w:val="24"/>
          <w:lang w:val="hr-HR"/>
        </w:rPr>
      </w:pPr>
      <w:r w:rsidRPr="00A61AFC">
        <w:rPr>
          <w:sz w:val="24"/>
          <w:szCs w:val="24"/>
          <w:lang w:val="hr-HR"/>
        </w:rPr>
        <w:t>2</w:t>
      </w:r>
      <w:r>
        <w:rPr>
          <w:sz w:val="24"/>
          <w:szCs w:val="24"/>
          <w:lang w:val="hr-HR"/>
        </w:rPr>
        <w:t>1</w:t>
      </w:r>
      <w:r w:rsidRPr="00A61AFC">
        <w:rPr>
          <w:sz w:val="24"/>
          <w:szCs w:val="24"/>
          <w:lang w:val="hr-HR"/>
        </w:rPr>
        <w:t>. prigodne aktivnosti za poticanje učlanjenja u knjižnicu različitih populacijskih skupina: invalida, branitelja, nezaposlenih, predškolaca, prvoškolaca, osnovnoškolaca, srednjoškolaca, studenata, umirovljenika…</w:t>
      </w:r>
    </w:p>
    <w:p w:rsidR="00A61AFC" w:rsidRPr="00A61AFC" w:rsidRDefault="00A61AFC" w:rsidP="00A61AFC">
      <w:pPr>
        <w:rPr>
          <w:sz w:val="24"/>
          <w:szCs w:val="24"/>
          <w:lang w:val="hr-HR"/>
        </w:rPr>
      </w:pPr>
      <w:r w:rsidRPr="00A61AFC">
        <w:rPr>
          <w:sz w:val="24"/>
          <w:szCs w:val="24"/>
          <w:lang w:val="hr-HR"/>
        </w:rPr>
        <w:t>2</w:t>
      </w:r>
      <w:r>
        <w:rPr>
          <w:sz w:val="24"/>
          <w:szCs w:val="24"/>
          <w:lang w:val="hr-HR"/>
        </w:rPr>
        <w:t>2</w:t>
      </w:r>
      <w:r w:rsidRPr="00A61AFC">
        <w:rPr>
          <w:sz w:val="24"/>
          <w:szCs w:val="24"/>
          <w:lang w:val="hr-HR"/>
        </w:rPr>
        <w:t>. besplatno učlanjenje za svaku novoređenu bebu</w:t>
      </w:r>
    </w:p>
    <w:p w:rsidR="00A61AFC" w:rsidRPr="00A61AFC" w:rsidRDefault="00A61AFC" w:rsidP="00A61AFC">
      <w:pPr>
        <w:rPr>
          <w:sz w:val="24"/>
          <w:szCs w:val="24"/>
          <w:lang w:val="hr-HR"/>
        </w:rPr>
      </w:pPr>
      <w:r w:rsidRPr="00A61AFC">
        <w:rPr>
          <w:sz w:val="24"/>
          <w:szCs w:val="24"/>
          <w:lang w:val="hr-HR"/>
        </w:rPr>
        <w:t>2</w:t>
      </w:r>
      <w:r>
        <w:rPr>
          <w:sz w:val="24"/>
          <w:szCs w:val="24"/>
          <w:lang w:val="hr-HR"/>
        </w:rPr>
        <w:t>3</w:t>
      </w:r>
      <w:r w:rsidRPr="00A61AFC">
        <w:rPr>
          <w:sz w:val="24"/>
          <w:szCs w:val="24"/>
          <w:lang w:val="hr-HR"/>
        </w:rPr>
        <w:t>. nabava opreme za slijepe i slabovidne osobe</w:t>
      </w:r>
    </w:p>
    <w:p w:rsidR="00A61AFC" w:rsidRPr="00A61AFC" w:rsidRDefault="00A61AFC" w:rsidP="00A61AFC">
      <w:pPr>
        <w:rPr>
          <w:sz w:val="24"/>
          <w:szCs w:val="24"/>
          <w:lang w:val="hr-HR"/>
        </w:rPr>
      </w:pPr>
      <w:r w:rsidRPr="00A61AFC">
        <w:rPr>
          <w:sz w:val="24"/>
          <w:szCs w:val="24"/>
          <w:lang w:val="hr-HR"/>
        </w:rPr>
        <w:t>2</w:t>
      </w:r>
      <w:r>
        <w:rPr>
          <w:sz w:val="24"/>
          <w:szCs w:val="24"/>
          <w:lang w:val="hr-HR"/>
        </w:rPr>
        <w:t>4</w:t>
      </w:r>
      <w:r w:rsidRPr="00A61AFC">
        <w:rPr>
          <w:sz w:val="24"/>
          <w:szCs w:val="24"/>
          <w:lang w:val="hr-HR"/>
        </w:rPr>
        <w:t>. prigodna prodaja otpisanih knjiga</w:t>
      </w:r>
    </w:p>
    <w:p w:rsidR="00A61AFC" w:rsidRPr="00A61AFC" w:rsidRDefault="00A61AFC" w:rsidP="00A61AFC">
      <w:pPr>
        <w:rPr>
          <w:sz w:val="24"/>
          <w:szCs w:val="24"/>
          <w:lang w:val="hr-HR"/>
        </w:rPr>
      </w:pPr>
      <w:r w:rsidRPr="00A61AFC">
        <w:rPr>
          <w:sz w:val="24"/>
          <w:szCs w:val="24"/>
          <w:lang w:val="hr-HR"/>
        </w:rPr>
        <w:t>2</w:t>
      </w:r>
      <w:r>
        <w:rPr>
          <w:sz w:val="24"/>
          <w:szCs w:val="24"/>
          <w:lang w:val="hr-HR"/>
        </w:rPr>
        <w:t>5</w:t>
      </w:r>
      <w:r w:rsidRPr="00A61AFC">
        <w:rPr>
          <w:sz w:val="24"/>
          <w:szCs w:val="24"/>
          <w:lang w:val="hr-HR"/>
        </w:rPr>
        <w:t>. akcijske prodaje knjiga u suradnji s izdavačima</w:t>
      </w:r>
    </w:p>
    <w:p w:rsidR="00A61AFC" w:rsidRPr="00A61AFC" w:rsidRDefault="00A61AFC" w:rsidP="00A61AFC">
      <w:pPr>
        <w:rPr>
          <w:sz w:val="24"/>
          <w:szCs w:val="24"/>
          <w:lang w:val="hr-HR"/>
        </w:rPr>
      </w:pPr>
      <w:r w:rsidRPr="00A61AFC">
        <w:rPr>
          <w:sz w:val="24"/>
          <w:szCs w:val="24"/>
          <w:lang w:val="hr-HR"/>
        </w:rPr>
        <w:t>2</w:t>
      </w:r>
      <w:r>
        <w:rPr>
          <w:sz w:val="24"/>
          <w:szCs w:val="24"/>
          <w:lang w:val="hr-HR"/>
        </w:rPr>
        <w:t>6</w:t>
      </w:r>
      <w:r w:rsidRPr="00A61AFC">
        <w:rPr>
          <w:sz w:val="24"/>
          <w:szCs w:val="24"/>
          <w:lang w:val="hr-HR"/>
        </w:rPr>
        <w:t>. nabava informatičke opreme za korisnike i djelatnike</w:t>
      </w:r>
    </w:p>
    <w:p w:rsidR="00A61AFC" w:rsidRPr="00A61AFC" w:rsidRDefault="00A61AFC" w:rsidP="00A61AFC">
      <w:pPr>
        <w:rPr>
          <w:sz w:val="24"/>
          <w:szCs w:val="24"/>
          <w:lang w:val="hr-HR"/>
        </w:rPr>
      </w:pPr>
      <w:r w:rsidRPr="00A61AFC">
        <w:rPr>
          <w:sz w:val="24"/>
          <w:szCs w:val="24"/>
          <w:lang w:val="hr-HR"/>
        </w:rPr>
        <w:t>2</w:t>
      </w:r>
      <w:r>
        <w:rPr>
          <w:sz w:val="24"/>
          <w:szCs w:val="24"/>
          <w:lang w:val="hr-HR"/>
        </w:rPr>
        <w:t>7</w:t>
      </w:r>
      <w:r w:rsidRPr="00A61AFC">
        <w:rPr>
          <w:sz w:val="24"/>
          <w:szCs w:val="24"/>
          <w:lang w:val="hr-HR"/>
        </w:rPr>
        <w:t>. kontinuiramo stručno usavršavanje djelatnika i poticanje stručnog napredovanja</w:t>
      </w:r>
    </w:p>
    <w:p w:rsidR="00A61AFC" w:rsidRPr="00A61AFC" w:rsidRDefault="00A61AFC" w:rsidP="00A61AFC">
      <w:pPr>
        <w:rPr>
          <w:sz w:val="24"/>
          <w:szCs w:val="24"/>
          <w:lang w:val="hr-HR"/>
        </w:rPr>
      </w:pPr>
      <w:r w:rsidRPr="00A61AFC">
        <w:rPr>
          <w:sz w:val="24"/>
          <w:szCs w:val="24"/>
          <w:lang w:val="hr-HR"/>
        </w:rPr>
        <w:t>2</w:t>
      </w:r>
      <w:r>
        <w:rPr>
          <w:sz w:val="24"/>
          <w:szCs w:val="24"/>
          <w:lang w:val="hr-HR"/>
        </w:rPr>
        <w:t>8</w:t>
      </w:r>
      <w:r w:rsidRPr="00A61AFC">
        <w:rPr>
          <w:sz w:val="24"/>
          <w:szCs w:val="24"/>
          <w:lang w:val="hr-HR"/>
        </w:rPr>
        <w:t>. posjete sajmovima, seminarima i skupštinama</w:t>
      </w:r>
    </w:p>
    <w:p w:rsidR="00A61AFC" w:rsidRPr="00A61AFC" w:rsidRDefault="00A61AFC" w:rsidP="00A61AFC">
      <w:pPr>
        <w:rPr>
          <w:sz w:val="24"/>
          <w:szCs w:val="24"/>
          <w:lang w:val="hr-HR"/>
        </w:rPr>
      </w:pPr>
      <w:r>
        <w:rPr>
          <w:sz w:val="24"/>
          <w:szCs w:val="24"/>
          <w:lang w:val="hr-HR"/>
        </w:rPr>
        <w:t>29</w:t>
      </w:r>
      <w:r w:rsidRPr="00A61AFC">
        <w:rPr>
          <w:sz w:val="24"/>
          <w:szCs w:val="24"/>
          <w:lang w:val="hr-HR"/>
        </w:rPr>
        <w:t>. „Knjižnica u gostima“ – posjete DV Zvončić i osnovnim školama</w:t>
      </w:r>
    </w:p>
    <w:p w:rsidR="00A61AFC" w:rsidRPr="00A61AFC" w:rsidRDefault="00A61AFC" w:rsidP="00A61AFC">
      <w:pPr>
        <w:rPr>
          <w:sz w:val="24"/>
          <w:szCs w:val="24"/>
          <w:lang w:val="hr-HR"/>
        </w:rPr>
      </w:pPr>
      <w:r w:rsidRPr="00A61AFC">
        <w:rPr>
          <w:sz w:val="24"/>
          <w:szCs w:val="24"/>
          <w:lang w:val="hr-HR"/>
        </w:rPr>
        <w:t>3</w:t>
      </w:r>
      <w:r>
        <w:rPr>
          <w:sz w:val="24"/>
          <w:szCs w:val="24"/>
          <w:lang w:val="hr-HR"/>
        </w:rPr>
        <w:t>0</w:t>
      </w:r>
      <w:r w:rsidRPr="00A61AFC">
        <w:rPr>
          <w:sz w:val="24"/>
          <w:szCs w:val="24"/>
          <w:lang w:val="hr-HR"/>
        </w:rPr>
        <w:t>. podrška stručnom osposobljavanju za rad bez zasnivanja radnog odnosa</w:t>
      </w:r>
    </w:p>
    <w:p w:rsidR="00A61AFC" w:rsidRPr="00A61AFC" w:rsidRDefault="00A61AFC" w:rsidP="00A61AFC">
      <w:pPr>
        <w:rPr>
          <w:sz w:val="24"/>
          <w:szCs w:val="24"/>
          <w:lang w:val="hr-HR"/>
        </w:rPr>
      </w:pPr>
      <w:r w:rsidRPr="00A61AFC">
        <w:rPr>
          <w:sz w:val="24"/>
          <w:szCs w:val="24"/>
          <w:lang w:val="hr-HR"/>
        </w:rPr>
        <w:t>3</w:t>
      </w:r>
      <w:r>
        <w:rPr>
          <w:sz w:val="24"/>
          <w:szCs w:val="24"/>
          <w:lang w:val="hr-HR"/>
        </w:rPr>
        <w:t>1</w:t>
      </w:r>
      <w:r w:rsidRPr="00A61AFC">
        <w:rPr>
          <w:sz w:val="24"/>
          <w:szCs w:val="24"/>
          <w:lang w:val="hr-HR"/>
        </w:rPr>
        <w:t>. Sudjelovanje u nacionalnoj kampanji „Čitaj mi!“</w:t>
      </w:r>
    </w:p>
    <w:p w:rsidR="00A61AFC" w:rsidRPr="00A61AFC" w:rsidRDefault="00A61AFC" w:rsidP="00A61AFC">
      <w:pPr>
        <w:rPr>
          <w:sz w:val="24"/>
          <w:szCs w:val="24"/>
          <w:lang w:val="hr-HR"/>
        </w:rPr>
      </w:pPr>
    </w:p>
    <w:p w:rsidR="00A61AFC" w:rsidRPr="00A61AFC" w:rsidRDefault="00A61AFC" w:rsidP="00A61AFC">
      <w:pPr>
        <w:rPr>
          <w:sz w:val="24"/>
          <w:szCs w:val="24"/>
          <w:lang w:val="hr-HR"/>
        </w:rPr>
      </w:pPr>
    </w:p>
    <w:p w:rsidR="00A61AFC" w:rsidRPr="00A61AFC" w:rsidRDefault="00A61AFC" w:rsidP="00A61AFC">
      <w:pPr>
        <w:rPr>
          <w:sz w:val="24"/>
          <w:szCs w:val="24"/>
          <w:lang w:val="hr-HR"/>
        </w:rPr>
      </w:pPr>
      <w:r w:rsidRPr="00A61AFC">
        <w:rPr>
          <w:sz w:val="24"/>
          <w:szCs w:val="24"/>
          <w:lang w:val="hr-HR"/>
        </w:rPr>
        <w:t>Ostale kulturne aktivnosti</w:t>
      </w:r>
    </w:p>
    <w:p w:rsidR="00A61AFC" w:rsidRPr="00A61AFC" w:rsidRDefault="00A61AFC" w:rsidP="00A61AFC">
      <w:pPr>
        <w:rPr>
          <w:sz w:val="24"/>
          <w:szCs w:val="24"/>
          <w:lang w:val="hr-HR"/>
        </w:rPr>
      </w:pPr>
    </w:p>
    <w:p w:rsidR="00A61AFC" w:rsidRPr="00A61AFC" w:rsidRDefault="00A61AFC" w:rsidP="00A61AFC">
      <w:pPr>
        <w:rPr>
          <w:sz w:val="24"/>
          <w:szCs w:val="24"/>
          <w:lang w:val="hr-HR"/>
        </w:rPr>
      </w:pPr>
      <w:r w:rsidRPr="00A61AFC">
        <w:rPr>
          <w:sz w:val="24"/>
          <w:szCs w:val="24"/>
          <w:lang w:val="hr-HR"/>
        </w:rPr>
        <w:t>1.   kazališne predstave</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8</w:t>
      </w:r>
    </w:p>
    <w:p w:rsidR="00A61AFC" w:rsidRPr="00A61AFC" w:rsidRDefault="00A61AFC" w:rsidP="00A61AFC">
      <w:pPr>
        <w:rPr>
          <w:sz w:val="24"/>
          <w:szCs w:val="24"/>
          <w:lang w:val="hr-HR"/>
        </w:rPr>
      </w:pPr>
      <w:r w:rsidRPr="00A61AFC">
        <w:rPr>
          <w:sz w:val="24"/>
          <w:szCs w:val="24"/>
          <w:lang w:val="hr-HR"/>
        </w:rPr>
        <w:t>2.   koncerti (glazbeni programi)</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1</w:t>
      </w:r>
    </w:p>
    <w:p w:rsidR="00A61AFC" w:rsidRPr="00A61AFC" w:rsidRDefault="00A61AFC" w:rsidP="00A61AFC">
      <w:pPr>
        <w:rPr>
          <w:sz w:val="24"/>
          <w:szCs w:val="24"/>
          <w:lang w:val="hr-HR"/>
        </w:rPr>
      </w:pPr>
      <w:r w:rsidRPr="00A61AFC">
        <w:rPr>
          <w:sz w:val="24"/>
          <w:szCs w:val="24"/>
          <w:lang w:val="hr-HR"/>
        </w:rPr>
        <w:t>3.   izložbe slika</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4</w:t>
      </w:r>
    </w:p>
    <w:p w:rsidR="00A61AFC" w:rsidRPr="00A61AFC" w:rsidRDefault="00A61AFC" w:rsidP="00A61AFC">
      <w:pPr>
        <w:rPr>
          <w:sz w:val="24"/>
          <w:szCs w:val="24"/>
          <w:lang w:val="hr-HR"/>
        </w:rPr>
      </w:pPr>
      <w:r w:rsidRPr="00A61AFC">
        <w:rPr>
          <w:sz w:val="24"/>
          <w:szCs w:val="24"/>
          <w:lang w:val="hr-HR"/>
        </w:rPr>
        <w:t>4.   susreti s umjetnicima</w:t>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r>
      <w:r w:rsidRPr="00A61AFC">
        <w:rPr>
          <w:sz w:val="24"/>
          <w:szCs w:val="24"/>
          <w:lang w:val="hr-HR"/>
        </w:rPr>
        <w:tab/>
        <w:t>2</w:t>
      </w:r>
    </w:p>
    <w:p w:rsidR="00A61AFC" w:rsidRPr="00A61AFC" w:rsidRDefault="00C07144" w:rsidP="00A61AFC">
      <w:pPr>
        <w:rPr>
          <w:sz w:val="24"/>
          <w:szCs w:val="24"/>
          <w:lang w:val="hr-HR"/>
        </w:rPr>
      </w:pPr>
      <w:r>
        <w:rPr>
          <w:sz w:val="24"/>
          <w:szCs w:val="24"/>
          <w:lang w:val="hr-HR"/>
        </w:rPr>
        <w:t xml:space="preserve">5.   </w:t>
      </w:r>
      <w:r w:rsidR="00A61AFC" w:rsidRPr="00A61AFC">
        <w:rPr>
          <w:sz w:val="24"/>
          <w:szCs w:val="24"/>
          <w:lang w:val="hr-HR"/>
        </w:rPr>
        <w:t>amaterski programi</w:t>
      </w:r>
    </w:p>
    <w:p w:rsidR="00A61AFC" w:rsidRPr="00A61AFC" w:rsidRDefault="00C07144" w:rsidP="00A61AFC">
      <w:pPr>
        <w:rPr>
          <w:sz w:val="24"/>
          <w:szCs w:val="24"/>
          <w:lang w:val="hr-HR"/>
        </w:rPr>
      </w:pPr>
      <w:r>
        <w:rPr>
          <w:sz w:val="24"/>
          <w:szCs w:val="24"/>
          <w:lang w:val="hr-HR"/>
        </w:rPr>
        <w:t xml:space="preserve">6.   </w:t>
      </w:r>
      <w:r w:rsidR="00A61AFC" w:rsidRPr="00A61AFC">
        <w:rPr>
          <w:sz w:val="24"/>
          <w:szCs w:val="24"/>
          <w:lang w:val="hr-HR"/>
        </w:rPr>
        <w:t>organizirane posjete Dječjem kazalištu u Osijeku i HNK-u Osijek</w:t>
      </w:r>
    </w:p>
    <w:p w:rsidR="00A61AFC" w:rsidRPr="00A61AFC" w:rsidRDefault="00C07144" w:rsidP="00A61AFC">
      <w:pPr>
        <w:rPr>
          <w:sz w:val="24"/>
          <w:szCs w:val="24"/>
          <w:lang w:val="hr-HR"/>
        </w:rPr>
      </w:pPr>
      <w:r>
        <w:rPr>
          <w:sz w:val="24"/>
          <w:szCs w:val="24"/>
          <w:lang w:val="hr-HR"/>
        </w:rPr>
        <w:t xml:space="preserve">7.   </w:t>
      </w:r>
      <w:r w:rsidR="00A61AFC" w:rsidRPr="00A61AFC">
        <w:rPr>
          <w:sz w:val="24"/>
          <w:szCs w:val="24"/>
          <w:lang w:val="hr-HR"/>
        </w:rPr>
        <w:t>program povodom Dana općine Čepin i drugih prigodnih praznika i blagdana</w:t>
      </w:r>
    </w:p>
    <w:p w:rsidR="00A61AFC" w:rsidRPr="00A61AFC" w:rsidRDefault="00C07144" w:rsidP="00A61AFC">
      <w:pPr>
        <w:rPr>
          <w:sz w:val="24"/>
          <w:szCs w:val="24"/>
          <w:lang w:val="hr-HR"/>
        </w:rPr>
      </w:pPr>
      <w:r>
        <w:rPr>
          <w:sz w:val="24"/>
          <w:szCs w:val="24"/>
          <w:lang w:val="hr-HR"/>
        </w:rPr>
        <w:t xml:space="preserve">8.   </w:t>
      </w:r>
      <w:r w:rsidR="00A61AFC" w:rsidRPr="00A61AFC">
        <w:rPr>
          <w:sz w:val="24"/>
          <w:szCs w:val="24"/>
          <w:lang w:val="hr-HR"/>
        </w:rPr>
        <w:t>suradnja s osnovnim školama i dječjim vrtićem s područja općine Čepin</w:t>
      </w:r>
    </w:p>
    <w:p w:rsidR="00A61AFC" w:rsidRPr="00A61AFC" w:rsidRDefault="00C07144" w:rsidP="00A61AFC">
      <w:pPr>
        <w:rPr>
          <w:sz w:val="24"/>
          <w:szCs w:val="24"/>
          <w:lang w:val="hr-HR"/>
        </w:rPr>
      </w:pPr>
      <w:r>
        <w:rPr>
          <w:sz w:val="24"/>
          <w:szCs w:val="24"/>
          <w:lang w:val="hr-HR"/>
        </w:rPr>
        <w:t xml:space="preserve">9.   </w:t>
      </w:r>
      <w:r w:rsidR="00A61AFC" w:rsidRPr="00A61AFC">
        <w:rPr>
          <w:sz w:val="24"/>
          <w:szCs w:val="24"/>
          <w:lang w:val="hr-HR"/>
        </w:rPr>
        <w:t>suradnja s gospodarskim i drugim subjektima s područja općine Čepin</w:t>
      </w:r>
    </w:p>
    <w:p w:rsidR="00A61AFC" w:rsidRPr="00A61AFC" w:rsidRDefault="00C07144" w:rsidP="00A61AFC">
      <w:pPr>
        <w:rPr>
          <w:sz w:val="24"/>
          <w:szCs w:val="24"/>
          <w:lang w:val="hr-HR"/>
        </w:rPr>
      </w:pPr>
      <w:r>
        <w:rPr>
          <w:sz w:val="24"/>
          <w:szCs w:val="24"/>
          <w:lang w:val="hr-HR"/>
        </w:rPr>
        <w:t xml:space="preserve">10. </w:t>
      </w:r>
      <w:r w:rsidR="00A61AFC" w:rsidRPr="00A61AFC">
        <w:rPr>
          <w:sz w:val="24"/>
          <w:szCs w:val="24"/>
          <w:lang w:val="hr-HR"/>
        </w:rPr>
        <w:t>suradnja s drugim Knjižnicama i baštinskim institucijama (arhivi, muzeji)</w:t>
      </w:r>
    </w:p>
    <w:p w:rsidR="00A61AFC" w:rsidRPr="00A61AFC" w:rsidRDefault="00C07144" w:rsidP="00A61AFC">
      <w:pPr>
        <w:rPr>
          <w:sz w:val="24"/>
          <w:szCs w:val="24"/>
          <w:lang w:val="hr-HR"/>
        </w:rPr>
      </w:pPr>
      <w:r>
        <w:rPr>
          <w:sz w:val="24"/>
          <w:szCs w:val="24"/>
          <w:lang w:val="hr-HR"/>
        </w:rPr>
        <w:t xml:space="preserve">11. </w:t>
      </w:r>
      <w:r w:rsidR="00A61AFC" w:rsidRPr="00A61AFC">
        <w:rPr>
          <w:sz w:val="24"/>
          <w:szCs w:val="24"/>
          <w:lang w:val="hr-HR"/>
        </w:rPr>
        <w:t>suradnja s udrugama građana i institucijama civilnog društva (zajednički projekti)</w:t>
      </w:r>
    </w:p>
    <w:p w:rsidR="00A61AFC" w:rsidRPr="00A61AFC" w:rsidRDefault="00C07144" w:rsidP="00A61AFC">
      <w:pPr>
        <w:rPr>
          <w:sz w:val="24"/>
          <w:szCs w:val="24"/>
          <w:lang w:val="hr-HR"/>
        </w:rPr>
      </w:pPr>
      <w:r>
        <w:rPr>
          <w:sz w:val="24"/>
          <w:szCs w:val="24"/>
          <w:lang w:val="hr-HR"/>
        </w:rPr>
        <w:t xml:space="preserve">12. </w:t>
      </w:r>
      <w:r w:rsidR="00A61AFC" w:rsidRPr="00A61AFC">
        <w:rPr>
          <w:sz w:val="24"/>
          <w:szCs w:val="24"/>
          <w:lang w:val="hr-HR"/>
        </w:rPr>
        <w:t>promicanje zdravog načina života kroz predavanja, izložbe i promotivne aktivnosti</w:t>
      </w:r>
    </w:p>
    <w:p w:rsidR="00D7242C" w:rsidRDefault="00D7242C">
      <w:pPr>
        <w:rPr>
          <w:b/>
          <w:sz w:val="24"/>
          <w:lang w:val="hr-HR"/>
        </w:rPr>
      </w:pPr>
    </w:p>
    <w:p w:rsidR="0085210C" w:rsidRDefault="0085210C">
      <w:pPr>
        <w:rPr>
          <w:b/>
          <w:sz w:val="24"/>
          <w:lang w:val="hr-HR"/>
        </w:rPr>
      </w:pPr>
    </w:p>
    <w:p w:rsidR="0085210C" w:rsidRDefault="0085210C" w:rsidP="00EA633B">
      <w:pPr>
        <w:jc w:val="both"/>
        <w:rPr>
          <w:sz w:val="24"/>
          <w:lang w:val="hr-HR"/>
        </w:rPr>
      </w:pPr>
    </w:p>
    <w:p w:rsidR="0085210C" w:rsidRDefault="0085210C" w:rsidP="00EA633B">
      <w:pPr>
        <w:jc w:val="both"/>
        <w:rPr>
          <w:sz w:val="24"/>
          <w:lang w:val="hr-HR"/>
        </w:rPr>
      </w:pPr>
    </w:p>
    <w:p w:rsidR="0085210C" w:rsidRDefault="0085210C" w:rsidP="0085210C">
      <w:pPr>
        <w:rPr>
          <w:b/>
          <w:sz w:val="24"/>
          <w:lang w:val="hr-HR"/>
        </w:rPr>
      </w:pPr>
      <w:r>
        <w:rPr>
          <w:b/>
          <w:sz w:val="24"/>
          <w:lang w:val="hr-HR"/>
        </w:rPr>
        <w:t>NAPOMENA:</w:t>
      </w:r>
    </w:p>
    <w:p w:rsidR="0085210C" w:rsidRDefault="0085210C" w:rsidP="0085210C">
      <w:pPr>
        <w:rPr>
          <w:b/>
          <w:sz w:val="24"/>
          <w:lang w:val="hr-HR"/>
        </w:rPr>
      </w:pPr>
    </w:p>
    <w:p w:rsidR="0085210C" w:rsidRDefault="0085210C" w:rsidP="0085210C">
      <w:pPr>
        <w:jc w:val="both"/>
        <w:rPr>
          <w:sz w:val="24"/>
          <w:lang w:val="hr-HR"/>
        </w:rPr>
      </w:pPr>
      <w:r>
        <w:rPr>
          <w:sz w:val="24"/>
          <w:lang w:val="hr-HR"/>
        </w:rPr>
        <w:t>Prijedlog programa rada napravljen je uvažavajući proračunske smjernice općine Čepin za 201</w:t>
      </w:r>
      <w:r w:rsidR="00A61AFC">
        <w:rPr>
          <w:sz w:val="24"/>
          <w:lang w:val="hr-HR"/>
        </w:rPr>
        <w:t>8</w:t>
      </w:r>
      <w:r>
        <w:rPr>
          <w:sz w:val="24"/>
          <w:lang w:val="hr-HR"/>
        </w:rPr>
        <w:t>.g., nadam</w:t>
      </w:r>
      <w:r w:rsidR="00D3230F">
        <w:rPr>
          <w:sz w:val="24"/>
          <w:lang w:val="hr-HR"/>
        </w:rPr>
        <w:t>o</w:t>
      </w:r>
      <w:r>
        <w:rPr>
          <w:sz w:val="24"/>
          <w:lang w:val="hr-HR"/>
        </w:rPr>
        <w:t xml:space="preserve"> se da će u slijedećim godinama doći do povećanja planiranih sredstava što bi se neminovno odrazilo kroz sadržajniji i opsežniji program. Nadam</w:t>
      </w:r>
      <w:r w:rsidR="00D3230F">
        <w:rPr>
          <w:sz w:val="24"/>
          <w:lang w:val="hr-HR"/>
        </w:rPr>
        <w:t>o</w:t>
      </w:r>
      <w:r>
        <w:rPr>
          <w:sz w:val="24"/>
          <w:lang w:val="hr-HR"/>
        </w:rPr>
        <w:t xml:space="preserve"> se da bi se tada moglo organizirati i cijeli niz „atraktivnijih“ programa (koncerata, kazališnih gostovanja, književnih susreta, predavanja i sl.) za što postoje organizacijske sposobnosti.</w:t>
      </w:r>
    </w:p>
    <w:p w:rsidR="0085210C" w:rsidRDefault="0085210C" w:rsidP="0085210C">
      <w:pPr>
        <w:jc w:val="both"/>
        <w:rPr>
          <w:sz w:val="24"/>
          <w:lang w:val="hr-HR"/>
        </w:rPr>
      </w:pPr>
    </w:p>
    <w:p w:rsidR="0085210C" w:rsidRDefault="0085210C" w:rsidP="0085210C">
      <w:pPr>
        <w:jc w:val="both"/>
        <w:rPr>
          <w:b/>
          <w:sz w:val="24"/>
          <w:u w:val="single"/>
          <w:lang w:val="hr-HR"/>
        </w:rPr>
      </w:pPr>
      <w:smartTag w:uri="urn:schemas-microsoft-com:office:smarttags" w:element="PersonName">
        <w:smartTagPr>
          <w:attr w:name="ProductID" w:val="OPĆINA ČEPIN"/>
        </w:smartTagPr>
        <w:r>
          <w:rPr>
            <w:b/>
            <w:sz w:val="24"/>
            <w:u w:val="single"/>
            <w:lang w:val="hr-HR"/>
          </w:rPr>
          <w:t>Općina Čepin</w:t>
        </w:r>
      </w:smartTag>
      <w:r>
        <w:rPr>
          <w:b/>
          <w:sz w:val="24"/>
          <w:u w:val="single"/>
          <w:lang w:val="hr-HR"/>
        </w:rPr>
        <w:t xml:space="preserve"> bi trebala osigurati /uvažavajući zakonske propise/ adekvatna sredstva za usklađivanje rada Knjižnice u skladu s propisanim Standardima za narodne knjižnice, te opremanje istog prostora pripadajućim namještajem i informatičkom opremom u tom smislu se Centar za kulturu Čepin planira natjecati za sredstva pri Ministarstvu kulture RH, odnosno drugih izvora, te ako uspije na natječaju, potrebno će biti osigurati određena sredstva za praćenje odobrenih projekata . Istovremeno bi trebalo razmotriti mogućnost osiguravanja sredstava za zapošljavanje još stručnog knjižničnog osoblja, te bi se mogla osigurati veća otvorenost za korisnike (ponedjeljak-petak), ali i subotom prijepodne, s više stručnog osoblja knjižnica bi se mogla posvetiti kreiranju programa koji prate potrebe korisnika, a sve u cilju postajanja „trećeg prostora“ zajednice.</w:t>
      </w:r>
    </w:p>
    <w:p w:rsidR="0085210C" w:rsidRDefault="0085210C" w:rsidP="0085210C">
      <w:pPr>
        <w:jc w:val="both"/>
        <w:rPr>
          <w:sz w:val="24"/>
          <w:lang w:val="hr-HR"/>
        </w:rPr>
      </w:pPr>
    </w:p>
    <w:p w:rsidR="0085210C" w:rsidRPr="000356D5" w:rsidRDefault="0085210C" w:rsidP="0085210C">
      <w:pPr>
        <w:jc w:val="both"/>
        <w:rPr>
          <w:sz w:val="24"/>
          <w:u w:val="single"/>
          <w:lang w:val="hr-HR"/>
        </w:rPr>
      </w:pPr>
      <w:r>
        <w:rPr>
          <w:sz w:val="24"/>
          <w:u w:val="single"/>
          <w:lang w:val="hr-HR"/>
        </w:rPr>
        <w:t>Z</w:t>
      </w:r>
      <w:r w:rsidRPr="000356D5">
        <w:rPr>
          <w:sz w:val="24"/>
          <w:u w:val="single"/>
          <w:lang w:val="hr-HR"/>
        </w:rPr>
        <w:t>akonska je obaveza vlasnika i osnivača izdvajanje Knjižnice iz Centra za kulturu</w:t>
      </w:r>
      <w:r>
        <w:rPr>
          <w:sz w:val="24"/>
          <w:u w:val="single"/>
          <w:lang w:val="hr-HR"/>
        </w:rPr>
        <w:t xml:space="preserve"> Čepin</w:t>
      </w:r>
      <w:r w:rsidRPr="000356D5">
        <w:rPr>
          <w:sz w:val="24"/>
          <w:u w:val="single"/>
          <w:lang w:val="hr-HR"/>
        </w:rPr>
        <w:t xml:space="preserve"> i osamostaljivanje kao ustanove</w:t>
      </w:r>
      <w:r>
        <w:rPr>
          <w:sz w:val="24"/>
          <w:u w:val="single"/>
          <w:lang w:val="hr-HR"/>
        </w:rPr>
        <w:t>.</w:t>
      </w:r>
    </w:p>
    <w:p w:rsidR="00AD581D" w:rsidRPr="00694548" w:rsidRDefault="00AD581D" w:rsidP="00EA633B">
      <w:pPr>
        <w:jc w:val="both"/>
        <w:rPr>
          <w:sz w:val="24"/>
          <w:lang w:val="hr-HR"/>
        </w:rPr>
      </w:pPr>
    </w:p>
    <w:p w:rsidR="00EA633B" w:rsidRPr="00EA633B" w:rsidRDefault="00EA633B" w:rsidP="00EA633B">
      <w:pPr>
        <w:jc w:val="both"/>
        <w:rPr>
          <w:sz w:val="24"/>
          <w:lang w:val="hr-HR"/>
        </w:rPr>
      </w:pPr>
      <w:r w:rsidRPr="00EA633B">
        <w:rPr>
          <w:sz w:val="24"/>
          <w:lang w:val="hr-HR"/>
        </w:rPr>
        <w:t xml:space="preserve">Program je planiran u dobroj vjeri, te njegova realizacija ovisi o doznačivanju sredstava iz proračuna općine Čepin, odnosno </w:t>
      </w:r>
      <w:r>
        <w:rPr>
          <w:sz w:val="24"/>
          <w:lang w:val="hr-HR"/>
        </w:rPr>
        <w:t>uspješnosti po prijavljenim natječajima</w:t>
      </w:r>
      <w:r w:rsidRPr="00EA633B">
        <w:rPr>
          <w:sz w:val="24"/>
          <w:lang w:val="hr-HR"/>
        </w:rPr>
        <w:t>.</w:t>
      </w:r>
    </w:p>
    <w:p w:rsidR="001F002B" w:rsidRDefault="001F002B">
      <w:pPr>
        <w:jc w:val="both"/>
        <w:rPr>
          <w:sz w:val="24"/>
          <w:lang w:val="hr-HR"/>
        </w:rPr>
      </w:pPr>
    </w:p>
    <w:p w:rsidR="00242AA3" w:rsidRDefault="00242AA3">
      <w:pPr>
        <w:jc w:val="both"/>
        <w:rPr>
          <w:sz w:val="24"/>
          <w:lang w:val="hr-HR"/>
        </w:rPr>
      </w:pPr>
      <w:r>
        <w:rPr>
          <w:sz w:val="24"/>
          <w:lang w:val="hr-HR"/>
        </w:rPr>
        <w:t>Financijski plan sastavni</w:t>
      </w:r>
      <w:r w:rsidR="00CF593D" w:rsidRPr="00CF593D">
        <w:rPr>
          <w:sz w:val="24"/>
          <w:lang w:val="hr-HR"/>
        </w:rPr>
        <w:t xml:space="preserve"> je</w:t>
      </w:r>
      <w:r>
        <w:rPr>
          <w:sz w:val="24"/>
          <w:lang w:val="hr-HR"/>
        </w:rPr>
        <w:t xml:space="preserve"> dio ovog programa, a rađen je uvažavajući proračunske smjernice općine Čepin sukladno proračunskom planu. Prihodi</w:t>
      </w:r>
      <w:r w:rsidR="00CF593D">
        <w:rPr>
          <w:sz w:val="24"/>
          <w:lang w:val="hr-HR"/>
        </w:rPr>
        <w:t xml:space="preserve"> (vlastiti, općine Čepin i Ministarstva kulture RH)</w:t>
      </w:r>
      <w:r>
        <w:rPr>
          <w:sz w:val="24"/>
          <w:lang w:val="hr-HR"/>
        </w:rPr>
        <w:t xml:space="preserve"> su planirani realno, također i rashodi; planiram</w:t>
      </w:r>
      <w:r w:rsidR="00D3230F">
        <w:rPr>
          <w:sz w:val="24"/>
          <w:lang w:val="hr-HR"/>
        </w:rPr>
        <w:t>o</w:t>
      </w:r>
      <w:r>
        <w:rPr>
          <w:sz w:val="24"/>
          <w:lang w:val="hr-HR"/>
        </w:rPr>
        <w:t xml:space="preserve"> se  natjecati za sredstva po različitim natječajima</w:t>
      </w:r>
      <w:r w:rsidR="00CF593D">
        <w:rPr>
          <w:sz w:val="24"/>
          <w:lang w:val="hr-HR"/>
        </w:rPr>
        <w:t xml:space="preserve"> (po dosadašnjem iskustvu: velik je postotak uspješnosti)</w:t>
      </w:r>
      <w:r>
        <w:rPr>
          <w:sz w:val="24"/>
          <w:lang w:val="hr-HR"/>
        </w:rPr>
        <w:t xml:space="preserve"> što će se neminovno odraziti na nužno </w:t>
      </w:r>
      <w:r w:rsidR="00CF593D">
        <w:rPr>
          <w:sz w:val="24"/>
          <w:lang w:val="hr-HR"/>
        </w:rPr>
        <w:t>balansiranje plana kako na prihodovnoj, tako i na rashodovnoj strani.</w:t>
      </w:r>
    </w:p>
    <w:p w:rsidR="00DB7102" w:rsidRDefault="00DB7102">
      <w:pPr>
        <w:jc w:val="both"/>
        <w:rPr>
          <w:sz w:val="24"/>
          <w:lang w:val="hr-HR"/>
        </w:rPr>
      </w:pPr>
    </w:p>
    <w:p w:rsidR="00DA52B0" w:rsidRDefault="00DA52B0">
      <w:pPr>
        <w:jc w:val="both"/>
        <w:rPr>
          <w:sz w:val="24"/>
          <w:lang w:val="hr-HR"/>
        </w:rPr>
      </w:pPr>
      <w:r>
        <w:rPr>
          <w:sz w:val="24"/>
          <w:lang w:val="hr-HR"/>
        </w:rPr>
        <w:t>Financijski plan 2018-20.godina.</w:t>
      </w:r>
    </w:p>
    <w:p w:rsidR="00DA52B0" w:rsidRDefault="00DA52B0">
      <w:pPr>
        <w:jc w:val="both"/>
        <w:rPr>
          <w:sz w:val="24"/>
          <w:lang w:val="hr-HR"/>
        </w:rPr>
      </w:pPr>
    </w:p>
    <w:tbl>
      <w:tblPr>
        <w:tblW w:w="9020" w:type="dxa"/>
        <w:tblInd w:w="113" w:type="dxa"/>
        <w:tblLook w:val="04A0" w:firstRow="1" w:lastRow="0" w:firstColumn="1" w:lastColumn="0" w:noHBand="0" w:noVBand="1"/>
      </w:tblPr>
      <w:tblGrid>
        <w:gridCol w:w="805"/>
        <w:gridCol w:w="708"/>
        <w:gridCol w:w="3421"/>
        <w:gridCol w:w="1362"/>
        <w:gridCol w:w="1362"/>
        <w:gridCol w:w="1362"/>
      </w:tblGrid>
      <w:tr w:rsidR="00DA52B0" w:rsidRPr="00DA52B0" w:rsidTr="00DA52B0">
        <w:trPr>
          <w:trHeight w:val="237"/>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Pozicija</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Račun</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Opis</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PLAN 2018.</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PLAN 2019.</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PLAN 2020.</w:t>
            </w:r>
          </w:p>
        </w:tc>
      </w:tr>
      <w:tr w:rsidR="00DA52B0" w:rsidRPr="00DA52B0" w:rsidTr="00DA52B0">
        <w:trPr>
          <w:trHeight w:val="288"/>
        </w:trPr>
        <w:tc>
          <w:tcPr>
            <w:tcW w:w="62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r>
      <w:tr w:rsidR="00DA52B0" w:rsidRPr="00DA52B0" w:rsidTr="00DA52B0">
        <w:trPr>
          <w:trHeight w:val="30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b/>
                <w:bCs/>
                <w:color w:val="000000"/>
                <w:sz w:val="18"/>
                <w:szCs w:val="18"/>
                <w:lang w:val="hr-HR"/>
              </w:rPr>
            </w:pPr>
            <w:r w:rsidRPr="00DA52B0">
              <w:rPr>
                <w:rFonts w:ascii="Tahoma" w:hAnsi="Tahoma" w:cs="Tahoma"/>
                <w:b/>
                <w:bCs/>
                <w:color w:val="000000"/>
                <w:sz w:val="18"/>
                <w:szCs w:val="18"/>
                <w:lang w:val="hr-HR"/>
              </w:rPr>
              <w:t>Akt. A100801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b/>
                <w:bCs/>
                <w:color w:val="000000"/>
                <w:sz w:val="18"/>
                <w:szCs w:val="18"/>
                <w:lang w:val="hr-HR"/>
              </w:rPr>
            </w:pPr>
            <w:r w:rsidRPr="00DA52B0">
              <w:rPr>
                <w:rFonts w:ascii="Tahoma" w:hAnsi="Tahoma" w:cs="Tahoma"/>
                <w:b/>
                <w:bCs/>
                <w:color w:val="000000"/>
                <w:sz w:val="18"/>
                <w:szCs w:val="18"/>
                <w:lang w:val="hr-HR"/>
              </w:rPr>
              <w:t>Centar za kulturu</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376.000,00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376.000,00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376.000,00</w:t>
            </w:r>
          </w:p>
        </w:tc>
      </w:tr>
      <w:tr w:rsidR="00DA52B0" w:rsidRPr="00DA52B0" w:rsidTr="00DA52B0">
        <w:trPr>
          <w:trHeight w:val="300"/>
        </w:trPr>
        <w:tc>
          <w:tcPr>
            <w:tcW w:w="12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Izv. 1,2,3,4</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Funkcija: 0820 Službe kulture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300"/>
        </w:trPr>
        <w:tc>
          <w:tcPr>
            <w:tcW w:w="12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rsidR="00DA52B0" w:rsidRPr="00DA52B0" w:rsidRDefault="00DA52B0" w:rsidP="00DA52B0">
            <w:pPr>
              <w:jc w:val="center"/>
              <w:rPr>
                <w:rFonts w:ascii="Tahoma" w:hAnsi="Tahoma" w:cs="Tahoma"/>
                <w:b/>
                <w:bCs/>
                <w:color w:val="000000"/>
                <w:sz w:val="18"/>
                <w:szCs w:val="18"/>
                <w:lang w:val="hr-HR"/>
              </w:rPr>
            </w:pPr>
            <w:r w:rsidRPr="00DA52B0">
              <w:rPr>
                <w:rFonts w:ascii="Tahoma" w:hAnsi="Tahoma" w:cs="Tahoma"/>
                <w:b/>
                <w:bCs/>
                <w:color w:val="000000"/>
                <w:sz w:val="18"/>
                <w:szCs w:val="18"/>
                <w:lang w:val="hr-HR"/>
              </w:rPr>
              <w:t>Izvor:  01</w:t>
            </w:r>
          </w:p>
        </w:tc>
        <w:tc>
          <w:tcPr>
            <w:tcW w:w="364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rPr>
                <w:rFonts w:ascii="Tahoma" w:hAnsi="Tahoma" w:cs="Tahoma"/>
                <w:b/>
                <w:bCs/>
                <w:color w:val="000000"/>
                <w:sz w:val="18"/>
                <w:szCs w:val="18"/>
                <w:lang w:val="hr-HR"/>
              </w:rPr>
            </w:pPr>
            <w:r w:rsidRPr="00DA52B0">
              <w:rPr>
                <w:rFonts w:ascii="Tahoma" w:hAnsi="Tahoma" w:cs="Tahoma"/>
                <w:b/>
                <w:bCs/>
                <w:color w:val="000000"/>
                <w:sz w:val="18"/>
                <w:szCs w:val="18"/>
                <w:lang w:val="hr-HR"/>
              </w:rPr>
              <w:t>Opći prihodi i primici</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340.000,00</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340.000,00</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340.000,00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31111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Plaće za zaposlene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155/01</w:t>
            </w:r>
          </w:p>
        </w:tc>
        <w:tc>
          <w:tcPr>
            <w:tcW w:w="620" w:type="dxa"/>
            <w:tcBorders>
              <w:top w:val="nil"/>
              <w:left w:val="nil"/>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PLAĆE ZA ZAPOSLENE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145.015,00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145.741,00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146.470,00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31213</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Darovi</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155/02</w:t>
            </w:r>
          </w:p>
        </w:tc>
        <w:tc>
          <w:tcPr>
            <w:tcW w:w="620" w:type="dxa"/>
            <w:tcBorders>
              <w:top w:val="nil"/>
              <w:left w:val="nil"/>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DAROVI ZA ZAPOSLENE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6.400,00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6.400,00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6.400,00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155/03</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31219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OSTALI RASHODI ZA ZAPOSLENE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31321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Doprinosi za obvezno zdravstveno osiguranje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155/04</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DOPRINOS ZA OBAVEZNO ZO</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21.753,00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21.861,00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21.971,00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31322</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Doprinosi za obavezno ZOZZR</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155/05</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DOPRINOS ZA OBAVEZNO ZOZZR</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725,00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729,00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732,00</w:t>
            </w:r>
          </w:p>
        </w:tc>
      </w:tr>
      <w:tr w:rsidR="00DA52B0" w:rsidRPr="00DA52B0" w:rsidTr="00DA52B0">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31332</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Doprinosi za obvezno osiguranje u slučaju nezaposlenosti</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155/06</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DOPRINOS ZA ZAPOŠLJAVANJE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2.466,00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2.478,00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2.490,00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32111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Dnevnice za službeni put u zemlji</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155/07</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155</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SLUŽBENA PUTOVANJA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5.000,00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5.000,00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5.000,00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32121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Naknade za prijevoz na posao i s posla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155/08</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NAKNADA ZA PRIJEVOZ</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14.400,00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14.400,00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14.400,00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32131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Seminari, savjetovanja i simpoziji</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155/09</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SEMINARI, SAVJETOVANJA, SIMPOZIJI</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4.800,00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4.800,00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4.800,00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32211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Uredski materijal</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155/10</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UREDSKI MATERIJAL I SL.</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5.000,00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5.000,00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5.000,00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32251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Sitni inventar</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155/11</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SITAN INVENTAR I AUTOGUME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155/12</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32311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USLUGE TELEFONA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7.200,00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7.200,00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7.200,00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155/13</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32312</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USLUGE INTERNETA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2.000,00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155/14</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32313</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POŠTARINA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500,00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500,00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500,00</w:t>
            </w:r>
          </w:p>
        </w:tc>
      </w:tr>
      <w:tr w:rsidR="00DA52B0" w:rsidRPr="00DA52B0" w:rsidTr="00DA52B0">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32329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Ostale usluge tekućeg i investicijskog održavanja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155/15</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USLUGE TEKUĆEG I INVEST.ODRŽAVANJA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32341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Opskrba vodom</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155/16</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OPSKRBA VODOM</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32377</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Usluge agencija, studentskog servisa (prijepisi, prijevodi i drugo)</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155/17</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USLUGE STUDENTSKOG SERVISA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32379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OSTALE INTELEKTUALNE USLUGE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155/18</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USLUGE KNJIGOVODSTVENOG SERVISA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17.000,00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17.000,00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17.000,00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32389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Ostale računalne usluge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155/19</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RAČUNALNE USLUGE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32395</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Usluge pranja, čišćenja i slično</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155/25</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USLUGE PRANJA, ČIŠĆENJA I SLIČNO</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7.000,00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7.000,00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7.000,00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32399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Ostale nespomenute usluge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155/20</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OSTALE USLUGE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32411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Naknade trošk. Službenog puta ravnatelja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NAKNADE TROŠK. SLUŽBENOG PUTA RAVNATELJA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4.200,00</w:t>
            </w:r>
          </w:p>
        </w:tc>
      </w:tr>
      <w:tr w:rsidR="00DA52B0" w:rsidRPr="00DA52B0" w:rsidTr="00DA52B0">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32911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Naknade za rad članovima predstavničkih i izvršnih tijela i upravnih vijeća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155/21</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NAKNADA ZA RAD RAVNATELJA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16.000,00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16.000,00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16.000,00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32923</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Premije osiguranja zaposlenih</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155/22</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PREMIJE OSIGURANJA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4.700,00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4.700,00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4.700,00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32931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Reprezentacija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155/23</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REPREZENTACIJA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32941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Tuzemne članarine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155/24</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ČLANARINE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32999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Ostali nespomenuti rashodi poslovanja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OSTALI NESPOMENUTI RASHODI POSLOVANJA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641,00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0,00</w:t>
            </w:r>
          </w:p>
        </w:tc>
      </w:tr>
      <w:tr w:rsidR="00DA52B0" w:rsidRPr="00DA52B0" w:rsidTr="00DA52B0">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155/26</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155</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ORGANIZACIJA GLAZBENO SCENSKIH PROGRAMA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25.000,00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25.000,00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24.000,00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34312</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Usluge platnog prometa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155/27</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USLUGE PLATNOG PROMETA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1.200,00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991,00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1.137,00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38119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Ostale tekuće donacije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157</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DONACIJE ZA KNJIGE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39211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Prijelazni račun</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156</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PRIJELAZNI RAČUN</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42219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Ostala uredska oprema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155/28</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OPREMA IZ REDOVNIH SREDSTAVA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42219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Ostala uredska oprema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157</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UREDSKA OPREMA I NAMJEŠTAJ</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42411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Knjige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155/29</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KNJIGE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i/>
                <w:iCs/>
                <w:color w:val="000000"/>
                <w:sz w:val="16"/>
                <w:szCs w:val="16"/>
                <w:lang w:val="hr-HR"/>
              </w:rPr>
            </w:pPr>
            <w:r w:rsidRPr="00DA52B0">
              <w:rPr>
                <w:rFonts w:ascii="Tahoma" w:hAnsi="Tahoma" w:cs="Tahoma"/>
                <w:i/>
                <w:iCs/>
                <w:color w:val="000000"/>
                <w:sz w:val="16"/>
                <w:szCs w:val="16"/>
                <w:lang w:val="hr-HR"/>
              </w:rPr>
              <w:t>IZ SREDSTAVA ZA REDOVNU DJELATNOST</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42411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Knjige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425</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KNJIGE U KNJIŽNICAMA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r>
      <w:tr w:rsidR="00DA52B0" w:rsidRPr="00DA52B0" w:rsidTr="00DA52B0">
        <w:trPr>
          <w:trHeight w:val="300"/>
        </w:trPr>
        <w:tc>
          <w:tcPr>
            <w:tcW w:w="12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rsidR="00DA52B0" w:rsidRPr="00DA52B0" w:rsidRDefault="00DA52B0" w:rsidP="00DA52B0">
            <w:pPr>
              <w:jc w:val="center"/>
              <w:rPr>
                <w:rFonts w:ascii="Tahoma" w:hAnsi="Tahoma" w:cs="Tahoma"/>
                <w:b/>
                <w:bCs/>
                <w:color w:val="000000"/>
                <w:sz w:val="18"/>
                <w:szCs w:val="18"/>
                <w:lang w:val="hr-HR"/>
              </w:rPr>
            </w:pPr>
            <w:r w:rsidRPr="00DA52B0">
              <w:rPr>
                <w:rFonts w:ascii="Tahoma" w:hAnsi="Tahoma" w:cs="Tahoma"/>
                <w:b/>
                <w:bCs/>
                <w:color w:val="000000"/>
                <w:sz w:val="18"/>
                <w:szCs w:val="18"/>
                <w:lang w:val="hr-HR"/>
              </w:rPr>
              <w:t>Izvor:  02</w:t>
            </w:r>
          </w:p>
        </w:tc>
        <w:tc>
          <w:tcPr>
            <w:tcW w:w="364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rPr>
                <w:rFonts w:ascii="Tahoma" w:hAnsi="Tahoma" w:cs="Tahoma"/>
                <w:b/>
                <w:bCs/>
                <w:color w:val="000000"/>
                <w:sz w:val="18"/>
                <w:szCs w:val="18"/>
                <w:lang w:val="hr-HR"/>
              </w:rPr>
            </w:pPr>
            <w:r w:rsidRPr="00DA52B0">
              <w:rPr>
                <w:rFonts w:ascii="Tahoma" w:hAnsi="Tahoma" w:cs="Tahoma"/>
                <w:b/>
                <w:bCs/>
                <w:color w:val="000000"/>
                <w:sz w:val="18"/>
                <w:szCs w:val="18"/>
                <w:lang w:val="hr-HR"/>
              </w:rPr>
              <w:t>Vlastiti prihodi</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16.000,00</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16.000,00</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16.000,00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32999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Ostali nespomenuti rashodi poslovanja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155</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OSTALI NESPOMENUTI RASHODI POSLOVANJA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8.000,00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8.000,00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8.000,00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42219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Ostala uredska oprema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157</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UREDSKA OPREMA I NAMJEŠTAJ</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42411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Knjige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425</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KNJIGE U KNJIŽNICAMA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4.000,00</w:t>
            </w:r>
          </w:p>
        </w:tc>
      </w:tr>
      <w:tr w:rsidR="00DA52B0" w:rsidRPr="00DA52B0" w:rsidTr="00DA52B0">
        <w:trPr>
          <w:trHeight w:val="300"/>
        </w:trPr>
        <w:tc>
          <w:tcPr>
            <w:tcW w:w="12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rsidR="00DA52B0" w:rsidRPr="00DA52B0" w:rsidRDefault="00DA52B0" w:rsidP="00DA52B0">
            <w:pPr>
              <w:jc w:val="center"/>
              <w:rPr>
                <w:rFonts w:ascii="Tahoma" w:hAnsi="Tahoma" w:cs="Tahoma"/>
                <w:b/>
                <w:bCs/>
                <w:color w:val="000000"/>
                <w:sz w:val="18"/>
                <w:szCs w:val="18"/>
                <w:lang w:val="hr-HR"/>
              </w:rPr>
            </w:pPr>
            <w:r w:rsidRPr="00DA52B0">
              <w:rPr>
                <w:rFonts w:ascii="Tahoma" w:hAnsi="Tahoma" w:cs="Tahoma"/>
                <w:b/>
                <w:bCs/>
                <w:color w:val="000000"/>
                <w:sz w:val="18"/>
                <w:szCs w:val="18"/>
                <w:lang w:val="hr-HR"/>
              </w:rPr>
              <w:t>Izvor:  03</w:t>
            </w:r>
          </w:p>
        </w:tc>
        <w:tc>
          <w:tcPr>
            <w:tcW w:w="364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rPr>
                <w:rFonts w:ascii="Tahoma" w:hAnsi="Tahoma" w:cs="Tahoma"/>
                <w:b/>
                <w:bCs/>
                <w:color w:val="000000"/>
                <w:sz w:val="18"/>
                <w:szCs w:val="18"/>
                <w:lang w:val="hr-HR"/>
              </w:rPr>
            </w:pPr>
            <w:r w:rsidRPr="00DA52B0">
              <w:rPr>
                <w:rFonts w:ascii="Tahoma" w:hAnsi="Tahoma" w:cs="Tahoma"/>
                <w:b/>
                <w:bCs/>
                <w:color w:val="000000"/>
                <w:sz w:val="18"/>
                <w:szCs w:val="18"/>
                <w:lang w:val="hr-HR"/>
              </w:rPr>
              <w:t>Prihodi za posebne namjene</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0,00</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0,00</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32412</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Naknade ostalih troškova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456"/>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428</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DOPRINOSI ZA STRUČNO OSPOSOBLJAVANJE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300"/>
        </w:trPr>
        <w:tc>
          <w:tcPr>
            <w:tcW w:w="12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rsidR="00DA52B0" w:rsidRPr="00DA52B0" w:rsidRDefault="00DA52B0" w:rsidP="00DA52B0">
            <w:pPr>
              <w:jc w:val="center"/>
              <w:rPr>
                <w:rFonts w:ascii="Tahoma" w:hAnsi="Tahoma" w:cs="Tahoma"/>
                <w:b/>
                <w:bCs/>
                <w:color w:val="000000"/>
                <w:sz w:val="18"/>
                <w:szCs w:val="18"/>
                <w:lang w:val="hr-HR"/>
              </w:rPr>
            </w:pPr>
            <w:r w:rsidRPr="00DA52B0">
              <w:rPr>
                <w:rFonts w:ascii="Tahoma" w:hAnsi="Tahoma" w:cs="Tahoma"/>
                <w:b/>
                <w:bCs/>
                <w:color w:val="000000"/>
                <w:sz w:val="18"/>
                <w:szCs w:val="18"/>
                <w:lang w:val="hr-HR"/>
              </w:rPr>
              <w:t>Izvor:  04</w:t>
            </w:r>
          </w:p>
        </w:tc>
        <w:tc>
          <w:tcPr>
            <w:tcW w:w="364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rPr>
                <w:rFonts w:ascii="Tahoma" w:hAnsi="Tahoma" w:cs="Tahoma"/>
                <w:b/>
                <w:bCs/>
                <w:color w:val="000000"/>
                <w:sz w:val="18"/>
                <w:szCs w:val="18"/>
                <w:lang w:val="hr-HR"/>
              </w:rPr>
            </w:pPr>
            <w:r w:rsidRPr="00DA52B0">
              <w:rPr>
                <w:rFonts w:ascii="Tahoma" w:hAnsi="Tahoma" w:cs="Tahoma"/>
                <w:b/>
                <w:bCs/>
                <w:color w:val="000000"/>
                <w:sz w:val="18"/>
                <w:szCs w:val="18"/>
                <w:lang w:val="hr-HR"/>
              </w:rPr>
              <w:t>Pomoći</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20.000,00</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20.000,00</w:t>
            </w:r>
          </w:p>
        </w:tc>
        <w:tc>
          <w:tcPr>
            <w:tcW w:w="13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20.000,00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42219</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Ostala uredska oprema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157</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UREDSKA OPREMA I NAMJEŠTAJ</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i/>
                <w:iCs/>
                <w:color w:val="000000"/>
                <w:sz w:val="18"/>
                <w:szCs w:val="18"/>
                <w:lang w:val="hr-HR"/>
              </w:rPr>
            </w:pPr>
            <w:r w:rsidRPr="00DA52B0">
              <w:rPr>
                <w:rFonts w:ascii="Tahoma" w:hAnsi="Tahoma" w:cs="Tahoma"/>
                <w:i/>
                <w:iCs/>
                <w:color w:val="000000"/>
                <w:sz w:val="18"/>
                <w:szCs w:val="18"/>
                <w:lang w:val="hr-HR"/>
              </w:rPr>
              <w:t>MINISTARSTVO KULTURE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42411</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Knjige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425</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KNJIGE U KNJIŽNICAMA</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4</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i/>
                <w:iCs/>
                <w:color w:val="000000"/>
                <w:sz w:val="18"/>
                <w:szCs w:val="18"/>
                <w:lang w:val="hr-HR"/>
              </w:rPr>
            </w:pPr>
            <w:r w:rsidRPr="00DA52B0">
              <w:rPr>
                <w:rFonts w:ascii="Tahoma" w:hAnsi="Tahoma" w:cs="Tahoma"/>
                <w:i/>
                <w:iCs/>
                <w:color w:val="000000"/>
                <w:sz w:val="18"/>
                <w:szCs w:val="18"/>
                <w:lang w:val="hr-HR"/>
              </w:rPr>
              <w:t>OBŽ</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i/>
                <w:iCs/>
                <w:color w:val="000000"/>
                <w:sz w:val="18"/>
                <w:szCs w:val="18"/>
                <w:lang w:val="hr-HR"/>
              </w:rPr>
            </w:pPr>
            <w:r w:rsidRPr="00DA52B0">
              <w:rPr>
                <w:rFonts w:ascii="Tahoma" w:hAnsi="Tahoma" w:cs="Tahoma"/>
                <w:i/>
                <w:iCs/>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i/>
                <w:iCs/>
                <w:color w:val="000000"/>
                <w:sz w:val="18"/>
                <w:szCs w:val="18"/>
                <w:lang w:val="hr-HR"/>
              </w:rPr>
            </w:pPr>
            <w:r w:rsidRPr="00DA52B0">
              <w:rPr>
                <w:rFonts w:ascii="Tahoma" w:hAnsi="Tahoma" w:cs="Tahoma"/>
                <w:i/>
                <w:iCs/>
                <w:color w:val="000000"/>
                <w:sz w:val="18"/>
                <w:szCs w:val="18"/>
                <w:lang w:val="hr-HR"/>
              </w:rPr>
              <w:t> </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i/>
                <w:iCs/>
                <w:color w:val="000000"/>
                <w:sz w:val="18"/>
                <w:szCs w:val="18"/>
                <w:lang w:val="hr-HR"/>
              </w:rPr>
            </w:pPr>
            <w:r w:rsidRPr="00DA52B0">
              <w:rPr>
                <w:rFonts w:ascii="Tahoma" w:hAnsi="Tahoma" w:cs="Tahoma"/>
                <w:i/>
                <w:iCs/>
                <w:color w:val="000000"/>
                <w:sz w:val="18"/>
                <w:szCs w:val="18"/>
                <w:lang w:val="hr-HR"/>
              </w:rPr>
              <w:t> </w:t>
            </w:r>
          </w:p>
        </w:tc>
      </w:tr>
      <w:tr w:rsidR="00DA52B0" w:rsidRPr="00DA52B0" w:rsidTr="00DA52B0">
        <w:trPr>
          <w:trHeight w:val="28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w:t>
            </w:r>
          </w:p>
        </w:tc>
        <w:tc>
          <w:tcPr>
            <w:tcW w:w="36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i/>
                <w:iCs/>
                <w:color w:val="000000"/>
                <w:sz w:val="18"/>
                <w:szCs w:val="18"/>
                <w:lang w:val="hr-HR"/>
              </w:rPr>
            </w:pPr>
            <w:r w:rsidRPr="00DA52B0">
              <w:rPr>
                <w:rFonts w:ascii="Tahoma" w:hAnsi="Tahoma" w:cs="Tahoma"/>
                <w:i/>
                <w:iCs/>
                <w:color w:val="000000"/>
                <w:sz w:val="18"/>
                <w:szCs w:val="18"/>
                <w:lang w:val="hr-HR"/>
              </w:rPr>
              <w:t>MINISTARSTVO KULTURE</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i/>
                <w:iCs/>
                <w:color w:val="000000"/>
                <w:sz w:val="18"/>
                <w:szCs w:val="18"/>
                <w:lang w:val="hr-HR"/>
              </w:rPr>
            </w:pPr>
            <w:r w:rsidRPr="00DA52B0">
              <w:rPr>
                <w:rFonts w:ascii="Tahoma" w:hAnsi="Tahoma" w:cs="Tahoma"/>
                <w:i/>
                <w:iCs/>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i/>
                <w:iCs/>
                <w:color w:val="000000"/>
                <w:sz w:val="18"/>
                <w:szCs w:val="18"/>
                <w:lang w:val="hr-HR"/>
              </w:rPr>
            </w:pPr>
            <w:r w:rsidRPr="00DA52B0">
              <w:rPr>
                <w:rFonts w:ascii="Tahoma" w:hAnsi="Tahoma" w:cs="Tahoma"/>
                <w:i/>
                <w:iCs/>
                <w:color w:val="000000"/>
                <w:sz w:val="18"/>
                <w:szCs w:val="18"/>
                <w:lang w:val="hr-HR"/>
              </w:rPr>
              <w:t>20.000,00</w:t>
            </w:r>
          </w:p>
        </w:tc>
        <w:tc>
          <w:tcPr>
            <w:tcW w:w="13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i/>
                <w:iCs/>
                <w:color w:val="000000"/>
                <w:sz w:val="18"/>
                <w:szCs w:val="18"/>
                <w:lang w:val="hr-HR"/>
              </w:rPr>
            </w:pPr>
            <w:r w:rsidRPr="00DA52B0">
              <w:rPr>
                <w:rFonts w:ascii="Tahoma" w:hAnsi="Tahoma" w:cs="Tahoma"/>
                <w:i/>
                <w:iCs/>
                <w:color w:val="000000"/>
                <w:sz w:val="18"/>
                <w:szCs w:val="18"/>
                <w:lang w:val="hr-HR"/>
              </w:rPr>
              <w:t>20.000,00</w:t>
            </w:r>
          </w:p>
        </w:tc>
      </w:tr>
    </w:tbl>
    <w:p w:rsidR="00DB7102" w:rsidRDefault="00DB7102">
      <w:pPr>
        <w:jc w:val="both"/>
        <w:rPr>
          <w:sz w:val="24"/>
          <w:lang w:val="hr-HR"/>
        </w:rPr>
      </w:pPr>
    </w:p>
    <w:p w:rsidR="001F002B" w:rsidRDefault="001F002B">
      <w:pPr>
        <w:rPr>
          <w:b/>
          <w:sz w:val="24"/>
          <w:lang w:val="hr-HR"/>
        </w:rPr>
      </w:pPr>
    </w:p>
    <w:tbl>
      <w:tblPr>
        <w:tblW w:w="7940" w:type="dxa"/>
        <w:tblInd w:w="113" w:type="dxa"/>
        <w:tblLook w:val="04A0" w:firstRow="1" w:lastRow="0" w:firstColumn="1" w:lastColumn="0" w:noHBand="0" w:noVBand="1"/>
      </w:tblPr>
      <w:tblGrid>
        <w:gridCol w:w="920"/>
        <w:gridCol w:w="708"/>
        <w:gridCol w:w="2469"/>
        <w:gridCol w:w="1246"/>
        <w:gridCol w:w="1274"/>
        <w:gridCol w:w="1323"/>
      </w:tblGrid>
      <w:tr w:rsidR="00DA52B0" w:rsidRPr="00DA52B0" w:rsidTr="00DA52B0">
        <w:trPr>
          <w:trHeight w:val="270"/>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Pozicija</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Račun</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Opis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PLAN 2018.</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PLAN 2019.</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PLAN 2020.</w:t>
            </w:r>
          </w:p>
        </w:tc>
      </w:tr>
      <w:tr w:rsidR="00DA52B0" w:rsidRPr="00DA52B0" w:rsidTr="00DA52B0">
        <w:trPr>
          <w:trHeight w:val="288"/>
        </w:trPr>
        <w:tc>
          <w:tcPr>
            <w:tcW w:w="92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DA52B0" w:rsidRPr="00DA52B0" w:rsidRDefault="00DA52B0" w:rsidP="00DA52B0">
            <w:pPr>
              <w:rPr>
                <w:rFonts w:ascii="Tahoma" w:hAnsi="Tahoma" w:cs="Tahoma"/>
                <w:color w:val="000000"/>
                <w:sz w:val="18"/>
                <w:szCs w:val="18"/>
                <w:lang w:val="hr-HR"/>
              </w:rPr>
            </w:pPr>
          </w:p>
        </w:tc>
      </w:tr>
      <w:tr w:rsidR="00DA52B0" w:rsidRPr="00DA52B0" w:rsidTr="00DA52B0">
        <w:trPr>
          <w:trHeight w:val="270"/>
        </w:trPr>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b/>
                <w:bCs/>
                <w:color w:val="000000"/>
                <w:sz w:val="18"/>
                <w:szCs w:val="18"/>
                <w:lang w:val="hr-HR"/>
              </w:rPr>
            </w:pPr>
            <w:r w:rsidRPr="00DA52B0">
              <w:rPr>
                <w:rFonts w:ascii="Tahoma" w:hAnsi="Tahoma" w:cs="Tahoma"/>
                <w:b/>
                <w:bCs/>
                <w:color w:val="000000"/>
                <w:sz w:val="18"/>
                <w:szCs w:val="18"/>
                <w:lang w:val="hr-HR"/>
              </w:rPr>
              <w:t>Akt. A100801</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b/>
                <w:bCs/>
                <w:color w:val="000000"/>
                <w:sz w:val="18"/>
                <w:szCs w:val="18"/>
                <w:lang w:val="hr-HR"/>
              </w:rPr>
            </w:pPr>
            <w:r w:rsidRPr="00DA52B0">
              <w:rPr>
                <w:rFonts w:ascii="Tahoma" w:hAnsi="Tahoma" w:cs="Tahoma"/>
                <w:b/>
                <w:bCs/>
                <w:color w:val="000000"/>
                <w:sz w:val="18"/>
                <w:szCs w:val="18"/>
                <w:lang w:val="hr-HR"/>
              </w:rPr>
              <w:t>Centar za kulturu</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376.000,00</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376.000,00</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376.000,00</w:t>
            </w:r>
          </w:p>
        </w:tc>
      </w:tr>
      <w:tr w:rsidR="00DA52B0" w:rsidRPr="00DA52B0" w:rsidTr="00DA52B0">
        <w:trPr>
          <w:trHeight w:val="270"/>
        </w:trPr>
        <w:tc>
          <w:tcPr>
            <w:tcW w:w="1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52B0" w:rsidRPr="00DA52B0" w:rsidRDefault="00DA52B0" w:rsidP="00DA52B0">
            <w:pPr>
              <w:jc w:val="center"/>
              <w:rPr>
                <w:rFonts w:ascii="Tahoma" w:hAnsi="Tahoma" w:cs="Tahoma"/>
                <w:color w:val="000000"/>
                <w:sz w:val="18"/>
                <w:szCs w:val="18"/>
                <w:lang w:val="hr-HR"/>
              </w:rPr>
            </w:pPr>
            <w:r w:rsidRPr="00DA52B0">
              <w:rPr>
                <w:rFonts w:ascii="Tahoma" w:hAnsi="Tahoma" w:cs="Tahoma"/>
                <w:color w:val="000000"/>
                <w:sz w:val="18"/>
                <w:szCs w:val="18"/>
                <w:lang w:val="hr-HR"/>
              </w:rPr>
              <w:t>Izv. 1,2,3,4</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Funkcija: 0820 Službe kulture</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70"/>
        </w:trPr>
        <w:tc>
          <w:tcPr>
            <w:tcW w:w="15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rsidR="00DA52B0" w:rsidRPr="00DA52B0" w:rsidRDefault="00DA52B0" w:rsidP="00DA52B0">
            <w:pPr>
              <w:jc w:val="center"/>
              <w:rPr>
                <w:rFonts w:ascii="Tahoma" w:hAnsi="Tahoma" w:cs="Tahoma"/>
                <w:b/>
                <w:bCs/>
                <w:color w:val="000000"/>
                <w:sz w:val="18"/>
                <w:szCs w:val="18"/>
                <w:lang w:val="hr-HR"/>
              </w:rPr>
            </w:pPr>
            <w:r w:rsidRPr="00DA52B0">
              <w:rPr>
                <w:rFonts w:ascii="Tahoma" w:hAnsi="Tahoma" w:cs="Tahoma"/>
                <w:b/>
                <w:bCs/>
                <w:color w:val="000000"/>
                <w:sz w:val="18"/>
                <w:szCs w:val="18"/>
                <w:lang w:val="hr-HR"/>
              </w:rPr>
              <w:t>Izvor:  01</w:t>
            </w:r>
          </w:p>
        </w:tc>
        <w:tc>
          <w:tcPr>
            <w:tcW w:w="262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rPr>
                <w:rFonts w:ascii="Tahoma" w:hAnsi="Tahoma" w:cs="Tahoma"/>
                <w:b/>
                <w:bCs/>
                <w:color w:val="000000"/>
                <w:sz w:val="18"/>
                <w:szCs w:val="18"/>
                <w:lang w:val="hr-HR"/>
              </w:rPr>
            </w:pPr>
            <w:r w:rsidRPr="00DA52B0">
              <w:rPr>
                <w:rFonts w:ascii="Tahoma" w:hAnsi="Tahoma" w:cs="Tahoma"/>
                <w:b/>
                <w:bCs/>
                <w:color w:val="000000"/>
                <w:sz w:val="18"/>
                <w:szCs w:val="18"/>
                <w:lang w:val="hr-HR"/>
              </w:rPr>
              <w:t>Opći prihodi i primici</w:t>
            </w:r>
          </w:p>
        </w:tc>
        <w:tc>
          <w:tcPr>
            <w:tcW w:w="116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340.000,00</w:t>
            </w:r>
          </w:p>
        </w:tc>
        <w:tc>
          <w:tcPr>
            <w:tcW w:w="12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340.000,00</w:t>
            </w:r>
          </w:p>
        </w:tc>
        <w:tc>
          <w:tcPr>
            <w:tcW w:w="134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340.000,00</w:t>
            </w:r>
          </w:p>
        </w:tc>
      </w:tr>
      <w:tr w:rsidR="00DA52B0" w:rsidRPr="00DA52B0" w:rsidTr="00DA52B0">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70"/>
        </w:trPr>
        <w:tc>
          <w:tcPr>
            <w:tcW w:w="15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rsidR="00DA52B0" w:rsidRPr="00DA52B0" w:rsidRDefault="00DA52B0" w:rsidP="00DA52B0">
            <w:pPr>
              <w:jc w:val="center"/>
              <w:rPr>
                <w:rFonts w:ascii="Tahoma" w:hAnsi="Tahoma" w:cs="Tahoma"/>
                <w:b/>
                <w:bCs/>
                <w:color w:val="000000"/>
                <w:sz w:val="18"/>
                <w:szCs w:val="18"/>
                <w:lang w:val="hr-HR"/>
              </w:rPr>
            </w:pPr>
            <w:r w:rsidRPr="00DA52B0">
              <w:rPr>
                <w:rFonts w:ascii="Tahoma" w:hAnsi="Tahoma" w:cs="Tahoma"/>
                <w:b/>
                <w:bCs/>
                <w:color w:val="000000"/>
                <w:sz w:val="18"/>
                <w:szCs w:val="18"/>
                <w:lang w:val="hr-HR"/>
              </w:rPr>
              <w:t>Izvor:  02</w:t>
            </w:r>
          </w:p>
        </w:tc>
        <w:tc>
          <w:tcPr>
            <w:tcW w:w="262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rPr>
                <w:rFonts w:ascii="Tahoma" w:hAnsi="Tahoma" w:cs="Tahoma"/>
                <w:b/>
                <w:bCs/>
                <w:color w:val="000000"/>
                <w:sz w:val="18"/>
                <w:szCs w:val="18"/>
                <w:lang w:val="hr-HR"/>
              </w:rPr>
            </w:pPr>
            <w:r w:rsidRPr="00DA52B0">
              <w:rPr>
                <w:rFonts w:ascii="Tahoma" w:hAnsi="Tahoma" w:cs="Tahoma"/>
                <w:b/>
                <w:bCs/>
                <w:color w:val="000000"/>
                <w:sz w:val="18"/>
                <w:szCs w:val="18"/>
                <w:lang w:val="hr-HR"/>
              </w:rPr>
              <w:t>Vlastiti prihodi</w:t>
            </w:r>
          </w:p>
        </w:tc>
        <w:tc>
          <w:tcPr>
            <w:tcW w:w="116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16.000,00</w:t>
            </w:r>
          </w:p>
        </w:tc>
        <w:tc>
          <w:tcPr>
            <w:tcW w:w="12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16.000,00</w:t>
            </w:r>
          </w:p>
        </w:tc>
        <w:tc>
          <w:tcPr>
            <w:tcW w:w="134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16.000,00</w:t>
            </w:r>
          </w:p>
        </w:tc>
      </w:tr>
      <w:tr w:rsidR="00DA52B0" w:rsidRPr="00DA52B0" w:rsidTr="00DA52B0">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64132</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Kamate na depozite po viđenju</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68311</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Ostali prihodi</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103/1</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ČLANARINE</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16.000,00</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16.000,00</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16.000,00</w:t>
            </w:r>
          </w:p>
        </w:tc>
      </w:tr>
      <w:tr w:rsidR="00DA52B0" w:rsidRPr="00DA52B0" w:rsidTr="00DA52B0">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70"/>
        </w:trPr>
        <w:tc>
          <w:tcPr>
            <w:tcW w:w="15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rsidR="00DA52B0" w:rsidRPr="00DA52B0" w:rsidRDefault="00DA52B0" w:rsidP="00DA52B0">
            <w:pPr>
              <w:jc w:val="center"/>
              <w:rPr>
                <w:rFonts w:ascii="Tahoma" w:hAnsi="Tahoma" w:cs="Tahoma"/>
                <w:b/>
                <w:bCs/>
                <w:color w:val="000000"/>
                <w:sz w:val="18"/>
                <w:szCs w:val="18"/>
                <w:lang w:val="hr-HR"/>
              </w:rPr>
            </w:pPr>
            <w:r w:rsidRPr="00DA52B0">
              <w:rPr>
                <w:rFonts w:ascii="Tahoma" w:hAnsi="Tahoma" w:cs="Tahoma"/>
                <w:b/>
                <w:bCs/>
                <w:color w:val="000000"/>
                <w:sz w:val="18"/>
                <w:szCs w:val="18"/>
                <w:lang w:val="hr-HR"/>
              </w:rPr>
              <w:t>Izvor:  03</w:t>
            </w:r>
          </w:p>
        </w:tc>
        <w:tc>
          <w:tcPr>
            <w:tcW w:w="262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rPr>
                <w:rFonts w:ascii="Tahoma" w:hAnsi="Tahoma" w:cs="Tahoma"/>
                <w:b/>
                <w:bCs/>
                <w:color w:val="000000"/>
                <w:sz w:val="18"/>
                <w:szCs w:val="18"/>
                <w:lang w:val="hr-HR"/>
              </w:rPr>
            </w:pPr>
            <w:r w:rsidRPr="00DA52B0">
              <w:rPr>
                <w:rFonts w:ascii="Tahoma" w:hAnsi="Tahoma" w:cs="Tahoma"/>
                <w:b/>
                <w:bCs/>
                <w:color w:val="000000"/>
                <w:sz w:val="18"/>
                <w:szCs w:val="18"/>
                <w:lang w:val="hr-HR"/>
              </w:rPr>
              <w:t>Prihodi za posebne namjene</w:t>
            </w:r>
          </w:p>
        </w:tc>
        <w:tc>
          <w:tcPr>
            <w:tcW w:w="116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0,00</w:t>
            </w:r>
          </w:p>
        </w:tc>
        <w:tc>
          <w:tcPr>
            <w:tcW w:w="12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0,00</w:t>
            </w:r>
          </w:p>
        </w:tc>
        <w:tc>
          <w:tcPr>
            <w:tcW w:w="134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0,00</w:t>
            </w:r>
          </w:p>
        </w:tc>
      </w:tr>
      <w:tr w:rsidR="00DA52B0" w:rsidRPr="00DA52B0" w:rsidTr="00DA52B0">
        <w:trPr>
          <w:trHeight w:val="456"/>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65269</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Ostali nespomenuti prihodi po posebnim propisima</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456"/>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jc w:val="right"/>
              <w:rPr>
                <w:rFonts w:ascii="Calibri" w:hAnsi="Calibri"/>
                <w:color w:val="000000"/>
                <w:sz w:val="18"/>
                <w:szCs w:val="18"/>
                <w:lang w:val="hr-HR"/>
              </w:rPr>
            </w:pPr>
            <w:r w:rsidRPr="00DA52B0">
              <w:rPr>
                <w:rFonts w:ascii="Calibri" w:hAnsi="Calibri"/>
                <w:color w:val="000000"/>
                <w:sz w:val="18"/>
                <w:szCs w:val="18"/>
                <w:lang w:val="hr-HR"/>
              </w:rPr>
              <w:t>104</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DOPRINOSI ZA STRUČNO OSPOSOBLJAVANJE</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70"/>
        </w:trPr>
        <w:tc>
          <w:tcPr>
            <w:tcW w:w="1540" w:type="dxa"/>
            <w:gridSpan w:val="2"/>
            <w:tcBorders>
              <w:top w:val="single" w:sz="4" w:space="0" w:color="auto"/>
              <w:left w:val="single" w:sz="4" w:space="0" w:color="auto"/>
              <w:bottom w:val="single" w:sz="4" w:space="0" w:color="auto"/>
              <w:right w:val="single" w:sz="4" w:space="0" w:color="auto"/>
            </w:tcBorders>
            <w:shd w:val="clear" w:color="C0C0C0" w:fill="92D050"/>
            <w:vAlign w:val="center"/>
            <w:hideMark/>
          </w:tcPr>
          <w:p w:rsidR="00DA52B0" w:rsidRPr="00DA52B0" w:rsidRDefault="00DA52B0" w:rsidP="00DA52B0">
            <w:pPr>
              <w:jc w:val="center"/>
              <w:rPr>
                <w:rFonts w:ascii="Tahoma" w:hAnsi="Tahoma" w:cs="Tahoma"/>
                <w:b/>
                <w:bCs/>
                <w:color w:val="000000"/>
                <w:sz w:val="18"/>
                <w:szCs w:val="18"/>
                <w:lang w:val="hr-HR"/>
              </w:rPr>
            </w:pPr>
            <w:r w:rsidRPr="00DA52B0">
              <w:rPr>
                <w:rFonts w:ascii="Tahoma" w:hAnsi="Tahoma" w:cs="Tahoma"/>
                <w:b/>
                <w:bCs/>
                <w:color w:val="000000"/>
                <w:sz w:val="18"/>
                <w:szCs w:val="18"/>
                <w:lang w:val="hr-HR"/>
              </w:rPr>
              <w:t>Izvor:  04</w:t>
            </w:r>
          </w:p>
        </w:tc>
        <w:tc>
          <w:tcPr>
            <w:tcW w:w="262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rPr>
                <w:rFonts w:ascii="Tahoma" w:hAnsi="Tahoma" w:cs="Tahoma"/>
                <w:b/>
                <w:bCs/>
                <w:color w:val="000000"/>
                <w:sz w:val="18"/>
                <w:szCs w:val="18"/>
                <w:lang w:val="hr-HR"/>
              </w:rPr>
            </w:pPr>
            <w:r w:rsidRPr="00DA52B0">
              <w:rPr>
                <w:rFonts w:ascii="Tahoma" w:hAnsi="Tahoma" w:cs="Tahoma"/>
                <w:b/>
                <w:bCs/>
                <w:color w:val="000000"/>
                <w:sz w:val="18"/>
                <w:szCs w:val="18"/>
                <w:lang w:val="hr-HR"/>
              </w:rPr>
              <w:t>Pomoći</w:t>
            </w:r>
          </w:p>
        </w:tc>
        <w:tc>
          <w:tcPr>
            <w:tcW w:w="116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20.000,00</w:t>
            </w:r>
          </w:p>
        </w:tc>
        <w:tc>
          <w:tcPr>
            <w:tcW w:w="128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20.000,00</w:t>
            </w:r>
          </w:p>
        </w:tc>
        <w:tc>
          <w:tcPr>
            <w:tcW w:w="1340" w:type="dxa"/>
            <w:tcBorders>
              <w:top w:val="nil"/>
              <w:left w:val="nil"/>
              <w:bottom w:val="single" w:sz="4" w:space="0" w:color="auto"/>
              <w:right w:val="single" w:sz="4" w:space="0" w:color="auto"/>
            </w:tcBorders>
            <w:shd w:val="clear" w:color="C0C0C0" w:fill="92D050"/>
            <w:vAlign w:val="center"/>
            <w:hideMark/>
          </w:tcPr>
          <w:p w:rsidR="00DA52B0" w:rsidRPr="00DA52B0" w:rsidRDefault="00DA52B0" w:rsidP="00DA52B0">
            <w:pPr>
              <w:jc w:val="right"/>
              <w:rPr>
                <w:rFonts w:ascii="Tahoma" w:hAnsi="Tahoma" w:cs="Tahoma"/>
                <w:b/>
                <w:bCs/>
                <w:color w:val="000000"/>
                <w:sz w:val="18"/>
                <w:szCs w:val="18"/>
                <w:lang w:val="hr-HR"/>
              </w:rPr>
            </w:pPr>
            <w:r w:rsidRPr="00DA52B0">
              <w:rPr>
                <w:rFonts w:ascii="Tahoma" w:hAnsi="Tahoma" w:cs="Tahoma"/>
                <w:b/>
                <w:bCs/>
                <w:color w:val="000000"/>
                <w:sz w:val="18"/>
                <w:szCs w:val="18"/>
                <w:lang w:val="hr-HR"/>
              </w:rPr>
              <w:t>20.000,00</w:t>
            </w:r>
          </w:p>
        </w:tc>
      </w:tr>
      <w:tr w:rsidR="00DA52B0" w:rsidRPr="00DA52B0" w:rsidTr="00DA52B0">
        <w:trPr>
          <w:trHeight w:val="456"/>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63311</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Tekuće pomoći iz državnog proračuna</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456"/>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jc w:val="right"/>
              <w:rPr>
                <w:rFonts w:ascii="Calibri" w:hAnsi="Calibri"/>
                <w:color w:val="000000"/>
                <w:sz w:val="18"/>
                <w:szCs w:val="18"/>
                <w:lang w:val="hr-HR"/>
              </w:rPr>
            </w:pPr>
            <w:r w:rsidRPr="00DA52B0">
              <w:rPr>
                <w:rFonts w:ascii="Calibri" w:hAnsi="Calibri"/>
                <w:color w:val="000000"/>
                <w:sz w:val="18"/>
                <w:szCs w:val="18"/>
                <w:lang w:val="hr-HR"/>
              </w:rPr>
              <w:t>101</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POMOĆI ZA INF. OPREMU I NAMJEŠTAJ</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i/>
                <w:iCs/>
                <w:color w:val="000000"/>
                <w:sz w:val="18"/>
                <w:szCs w:val="18"/>
                <w:lang w:val="hr-HR"/>
              </w:rPr>
            </w:pPr>
            <w:r w:rsidRPr="00DA52B0">
              <w:rPr>
                <w:rFonts w:ascii="Tahoma" w:hAnsi="Tahoma" w:cs="Tahoma"/>
                <w:i/>
                <w:iCs/>
                <w:color w:val="000000"/>
                <w:sz w:val="18"/>
                <w:szCs w:val="18"/>
                <w:lang w:val="hr-HR"/>
              </w:rPr>
              <w:t>MINISTARSTVO KULTURE</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rPr>
                <w:rFonts w:ascii="Calibri" w:hAnsi="Calibri"/>
                <w:color w:val="000000"/>
                <w:sz w:val="18"/>
                <w:szCs w:val="18"/>
                <w:lang w:val="hr-HR"/>
              </w:rPr>
            </w:pPr>
            <w:r w:rsidRPr="00DA52B0">
              <w:rPr>
                <w:rFonts w:ascii="Calibri" w:hAnsi="Calibri"/>
                <w:color w:val="000000"/>
                <w:sz w:val="18"/>
                <w:szCs w:val="18"/>
                <w:lang w:val="hr-HR"/>
              </w:rPr>
              <w:t> </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63311</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POMOĆI ZA KNJIGE</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Arial" w:hAnsi="Arial" w:cs="Arial"/>
                <w:color w:val="000000"/>
                <w:sz w:val="18"/>
                <w:szCs w:val="18"/>
                <w:lang w:val="hr-HR"/>
              </w:rPr>
            </w:pPr>
            <w:r w:rsidRPr="00DA52B0">
              <w:rPr>
                <w:rFonts w:ascii="Arial" w:hAnsi="Arial" w:cs="Arial"/>
                <w:color w:val="000000"/>
                <w:sz w:val="18"/>
                <w:szCs w:val="18"/>
                <w:lang w:val="hr-HR"/>
              </w:rPr>
              <w:t> </w:t>
            </w:r>
          </w:p>
        </w:tc>
      </w:tr>
      <w:tr w:rsidR="00DA52B0" w:rsidRPr="00DA52B0" w:rsidTr="00DA52B0">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jc w:val="right"/>
              <w:rPr>
                <w:rFonts w:ascii="Calibri" w:hAnsi="Calibri"/>
                <w:color w:val="000000"/>
                <w:sz w:val="18"/>
                <w:szCs w:val="18"/>
                <w:lang w:val="hr-HR"/>
              </w:rPr>
            </w:pPr>
            <w:r w:rsidRPr="00DA52B0">
              <w:rPr>
                <w:rFonts w:ascii="Calibri" w:hAnsi="Calibri"/>
                <w:color w:val="000000"/>
                <w:sz w:val="18"/>
                <w:szCs w:val="18"/>
                <w:lang w:val="hr-HR"/>
              </w:rPr>
              <w:t>102</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1</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OBŽ</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 </w:t>
            </w:r>
          </w:p>
        </w:tc>
      </w:tr>
      <w:tr w:rsidR="00DA52B0" w:rsidRPr="00DA52B0" w:rsidTr="00DA52B0">
        <w:trPr>
          <w:trHeight w:val="288"/>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DA52B0" w:rsidRPr="00DA52B0" w:rsidRDefault="00DA52B0" w:rsidP="00DA52B0">
            <w:pPr>
              <w:jc w:val="right"/>
              <w:rPr>
                <w:rFonts w:ascii="Calibri" w:hAnsi="Calibri"/>
                <w:color w:val="000000"/>
                <w:sz w:val="18"/>
                <w:szCs w:val="18"/>
                <w:lang w:val="hr-HR"/>
              </w:rPr>
            </w:pPr>
            <w:r w:rsidRPr="00DA52B0">
              <w:rPr>
                <w:rFonts w:ascii="Calibri" w:hAnsi="Calibri"/>
                <w:color w:val="000000"/>
                <w:sz w:val="18"/>
                <w:szCs w:val="18"/>
                <w:lang w:val="hr-HR"/>
              </w:rPr>
              <w:t>102</w:t>
            </w:r>
          </w:p>
        </w:tc>
        <w:tc>
          <w:tcPr>
            <w:tcW w:w="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w:t>
            </w:r>
          </w:p>
        </w:tc>
        <w:tc>
          <w:tcPr>
            <w:tcW w:w="262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rPr>
                <w:rFonts w:ascii="Tahoma" w:hAnsi="Tahoma" w:cs="Tahoma"/>
                <w:color w:val="000000"/>
                <w:sz w:val="18"/>
                <w:szCs w:val="18"/>
                <w:lang w:val="hr-HR"/>
              </w:rPr>
            </w:pPr>
            <w:r w:rsidRPr="00DA52B0">
              <w:rPr>
                <w:rFonts w:ascii="Tahoma" w:hAnsi="Tahoma" w:cs="Tahoma"/>
                <w:color w:val="000000"/>
                <w:sz w:val="18"/>
                <w:szCs w:val="18"/>
                <w:lang w:val="hr-HR"/>
              </w:rPr>
              <w:t>MINISTARSTVO KULTURE</w:t>
            </w:r>
          </w:p>
        </w:tc>
        <w:tc>
          <w:tcPr>
            <w:tcW w:w="116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c>
          <w:tcPr>
            <w:tcW w:w="128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c>
          <w:tcPr>
            <w:tcW w:w="1340" w:type="dxa"/>
            <w:tcBorders>
              <w:top w:val="nil"/>
              <w:left w:val="nil"/>
              <w:bottom w:val="single" w:sz="4" w:space="0" w:color="auto"/>
              <w:right w:val="single" w:sz="4" w:space="0" w:color="auto"/>
            </w:tcBorders>
            <w:shd w:val="clear" w:color="auto" w:fill="auto"/>
            <w:vAlign w:val="center"/>
            <w:hideMark/>
          </w:tcPr>
          <w:p w:rsidR="00DA52B0" w:rsidRPr="00DA52B0" w:rsidRDefault="00DA52B0" w:rsidP="00DA52B0">
            <w:pPr>
              <w:jc w:val="right"/>
              <w:rPr>
                <w:rFonts w:ascii="Tahoma" w:hAnsi="Tahoma" w:cs="Tahoma"/>
                <w:color w:val="000000"/>
                <w:sz w:val="18"/>
                <w:szCs w:val="18"/>
                <w:lang w:val="hr-HR"/>
              </w:rPr>
            </w:pPr>
            <w:r w:rsidRPr="00DA52B0">
              <w:rPr>
                <w:rFonts w:ascii="Tahoma" w:hAnsi="Tahoma" w:cs="Tahoma"/>
                <w:color w:val="000000"/>
                <w:sz w:val="18"/>
                <w:szCs w:val="18"/>
                <w:lang w:val="hr-HR"/>
              </w:rPr>
              <w:t>20.000,00</w:t>
            </w:r>
          </w:p>
        </w:tc>
      </w:tr>
    </w:tbl>
    <w:p w:rsidR="00C07144" w:rsidRDefault="00C07144">
      <w:pPr>
        <w:rPr>
          <w:b/>
          <w:sz w:val="24"/>
          <w:lang w:val="hr-HR"/>
        </w:rPr>
      </w:pPr>
    </w:p>
    <w:p w:rsidR="0085210C" w:rsidRDefault="0085210C">
      <w:pPr>
        <w:rPr>
          <w:bCs/>
          <w:sz w:val="24"/>
          <w:lang w:val="hr-HR"/>
        </w:rPr>
      </w:pPr>
    </w:p>
    <w:p w:rsidR="00DA52B0" w:rsidRDefault="00D3230F">
      <w:pPr>
        <w:rPr>
          <w:bCs/>
          <w:sz w:val="24"/>
          <w:lang w:val="hr-HR"/>
        </w:rPr>
      </w:pPr>
      <w:r>
        <w:rPr>
          <w:bCs/>
          <w:sz w:val="24"/>
          <w:lang w:val="hr-HR"/>
        </w:rPr>
        <w:tab/>
      </w:r>
    </w:p>
    <w:p w:rsidR="00DA52B0" w:rsidRDefault="00DA52B0">
      <w:pPr>
        <w:rPr>
          <w:bCs/>
          <w:sz w:val="24"/>
          <w:lang w:val="hr-HR"/>
        </w:rPr>
      </w:pPr>
    </w:p>
    <w:p w:rsidR="0085210C" w:rsidRDefault="00D3230F">
      <w:pPr>
        <w:rPr>
          <w:bCs/>
          <w:sz w:val="24"/>
          <w:lang w:val="hr-HR"/>
        </w:rPr>
      </w:pPr>
      <w:r>
        <w:rPr>
          <w:bCs/>
          <w:sz w:val="24"/>
          <w:lang w:val="hr-HR"/>
        </w:rPr>
        <w:tab/>
      </w:r>
      <w:r>
        <w:rPr>
          <w:bCs/>
          <w:sz w:val="24"/>
          <w:lang w:val="hr-HR"/>
        </w:rPr>
        <w:tab/>
      </w:r>
      <w:r>
        <w:rPr>
          <w:bCs/>
          <w:sz w:val="24"/>
          <w:lang w:val="hr-HR"/>
        </w:rPr>
        <w:tab/>
      </w:r>
      <w:r>
        <w:rPr>
          <w:bCs/>
          <w:sz w:val="24"/>
          <w:lang w:val="hr-HR"/>
        </w:rPr>
        <w:tab/>
      </w:r>
      <w:r>
        <w:rPr>
          <w:bCs/>
          <w:sz w:val="24"/>
          <w:lang w:val="hr-HR"/>
        </w:rPr>
        <w:tab/>
      </w:r>
      <w:r>
        <w:rPr>
          <w:bCs/>
          <w:sz w:val="24"/>
          <w:lang w:val="hr-HR"/>
        </w:rPr>
        <w:tab/>
      </w:r>
      <w:r>
        <w:rPr>
          <w:bCs/>
          <w:sz w:val="24"/>
          <w:lang w:val="hr-HR"/>
        </w:rPr>
        <w:tab/>
      </w:r>
      <w:r w:rsidR="00DA52B0">
        <w:rPr>
          <w:bCs/>
          <w:sz w:val="24"/>
          <w:lang w:val="hr-HR"/>
        </w:rPr>
        <w:tab/>
      </w:r>
      <w:r w:rsidR="00C07144">
        <w:rPr>
          <w:bCs/>
          <w:sz w:val="24"/>
          <w:lang w:val="hr-HR"/>
        </w:rPr>
        <w:t>R</w:t>
      </w:r>
      <w:r>
        <w:rPr>
          <w:bCs/>
          <w:sz w:val="24"/>
          <w:lang w:val="hr-HR"/>
        </w:rPr>
        <w:t>avnatelj</w:t>
      </w:r>
    </w:p>
    <w:p w:rsidR="001F002B" w:rsidRDefault="001F002B" w:rsidP="0085210C">
      <w:pPr>
        <w:jc w:val="right"/>
        <w:rPr>
          <w:bCs/>
          <w:sz w:val="24"/>
          <w:lang w:val="hr-HR"/>
        </w:rPr>
      </w:pPr>
      <w:r>
        <w:rPr>
          <w:bCs/>
          <w:sz w:val="24"/>
          <w:lang w:val="hr-HR"/>
        </w:rPr>
        <w:t xml:space="preserve">Željko Mamić, </w:t>
      </w:r>
      <w:r w:rsidR="0085210C" w:rsidRPr="0085210C">
        <w:rPr>
          <w:bCs/>
          <w:sz w:val="24"/>
          <w:lang w:val="hr-HR"/>
        </w:rPr>
        <w:t>mag.educ.philol.croat.</w:t>
      </w:r>
    </w:p>
    <w:p w:rsidR="001F002B" w:rsidRPr="00222D78" w:rsidRDefault="001F002B">
      <w:pPr>
        <w:rPr>
          <w:b/>
          <w:sz w:val="24"/>
          <w:lang w:val="hr-HR"/>
        </w:rPr>
      </w:pPr>
      <w:r>
        <w:rPr>
          <w:b/>
          <w:sz w:val="24"/>
          <w:lang w:val="hr-HR"/>
        </w:rPr>
        <w:tab/>
      </w:r>
      <w:r>
        <w:rPr>
          <w:b/>
          <w:sz w:val="24"/>
          <w:lang w:val="hr-HR"/>
        </w:rPr>
        <w:tab/>
      </w:r>
      <w:r>
        <w:rPr>
          <w:b/>
          <w:sz w:val="24"/>
          <w:lang w:val="hr-HR"/>
        </w:rPr>
        <w:tab/>
      </w:r>
      <w:r>
        <w:rPr>
          <w:b/>
          <w:sz w:val="24"/>
          <w:lang w:val="hr-HR"/>
        </w:rPr>
        <w:tab/>
      </w:r>
      <w:r>
        <w:rPr>
          <w:b/>
          <w:sz w:val="24"/>
          <w:lang w:val="hr-HR"/>
        </w:rPr>
        <w:tab/>
      </w:r>
      <w:r>
        <w:rPr>
          <w:sz w:val="24"/>
          <w:lang w:val="hr-HR"/>
        </w:rPr>
        <w:tab/>
      </w:r>
      <w:r>
        <w:rPr>
          <w:sz w:val="24"/>
          <w:lang w:val="hr-HR"/>
        </w:rPr>
        <w:tab/>
      </w:r>
      <w:r>
        <w:rPr>
          <w:sz w:val="24"/>
          <w:lang w:val="hr-HR"/>
        </w:rPr>
        <w:tab/>
      </w:r>
    </w:p>
    <w:sectPr w:rsidR="001F002B" w:rsidRPr="00222D78">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0F4" w:rsidRDefault="00F450F4">
      <w:r>
        <w:separator/>
      </w:r>
    </w:p>
  </w:endnote>
  <w:endnote w:type="continuationSeparator" w:id="0">
    <w:p w:rsidR="00F450F4" w:rsidRDefault="00F4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0F4" w:rsidRDefault="00F450F4">
      <w:r>
        <w:separator/>
      </w:r>
    </w:p>
  </w:footnote>
  <w:footnote w:type="continuationSeparator" w:id="0">
    <w:p w:rsidR="00F450F4" w:rsidRDefault="00F4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915" w:rsidRDefault="001F0915">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1F0915" w:rsidRDefault="001F091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915" w:rsidRDefault="001F0915">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9504C">
      <w:rPr>
        <w:rStyle w:val="Brojstranice"/>
        <w:noProof/>
      </w:rPr>
      <w:t>7</w:t>
    </w:r>
    <w:r>
      <w:rPr>
        <w:rStyle w:val="Brojstranice"/>
      </w:rPr>
      <w:fldChar w:fldCharType="end"/>
    </w:r>
  </w:p>
  <w:p w:rsidR="001F0915" w:rsidRDefault="001F091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4"/>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1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0"/>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8"/>
    <w:lvl w:ilvl="0">
      <w:start w:val="5"/>
      <w:numFmt w:val="decimal"/>
      <w:lvlText w:val="%1."/>
      <w:lvlJc w:val="left"/>
      <w:pPr>
        <w:tabs>
          <w:tab w:val="num" w:pos="360"/>
        </w:tabs>
        <w:ind w:left="360" w:hanging="360"/>
      </w:pPr>
    </w:lvl>
  </w:abstractNum>
  <w:abstractNum w:abstractNumId="4" w15:restartNumberingAfterBreak="0">
    <w:nsid w:val="2D817CD1"/>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2E424A30"/>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4CE7BB9"/>
    <w:multiLevelType w:val="hybridMultilevel"/>
    <w:tmpl w:val="925A0E7E"/>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5A08C3"/>
    <w:multiLevelType w:val="singleLevel"/>
    <w:tmpl w:val="0C09000F"/>
    <w:lvl w:ilvl="0">
      <w:start w:val="5"/>
      <w:numFmt w:val="decimal"/>
      <w:lvlText w:val="%1."/>
      <w:lvlJc w:val="left"/>
      <w:pPr>
        <w:tabs>
          <w:tab w:val="num" w:pos="360"/>
        </w:tabs>
        <w:ind w:left="360" w:hanging="360"/>
      </w:pPr>
      <w:rPr>
        <w:rFonts w:hint="default"/>
      </w:rPr>
    </w:lvl>
  </w:abstractNum>
  <w:abstractNum w:abstractNumId="8" w15:restartNumberingAfterBreak="0">
    <w:nsid w:val="3A8F2DB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3C4560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AD77C9"/>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45D54F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CF6CB6"/>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494353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100583"/>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780226A8"/>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7A2065B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1"/>
  </w:num>
  <w:num w:numId="3">
    <w:abstractNumId w:val="9"/>
  </w:num>
  <w:num w:numId="4">
    <w:abstractNumId w:val="10"/>
  </w:num>
  <w:num w:numId="5">
    <w:abstractNumId w:val="7"/>
  </w:num>
  <w:num w:numId="6">
    <w:abstractNumId w:val="13"/>
  </w:num>
  <w:num w:numId="7">
    <w:abstractNumId w:val="16"/>
  </w:num>
  <w:num w:numId="8">
    <w:abstractNumId w:val="15"/>
  </w:num>
  <w:num w:numId="9">
    <w:abstractNumId w:val="4"/>
  </w:num>
  <w:num w:numId="10">
    <w:abstractNumId w:val="8"/>
  </w:num>
  <w:num w:numId="11">
    <w:abstractNumId w:val="14"/>
  </w:num>
  <w:num w:numId="12">
    <w:abstractNumId w:val="5"/>
  </w:num>
  <w:num w:numId="13">
    <w:abstractNumId w:val="0"/>
  </w:num>
  <w:num w:numId="14">
    <w:abstractNumId w:val="1"/>
  </w:num>
  <w:num w:numId="15">
    <w:abstractNumId w:val="2"/>
  </w:num>
  <w:num w:numId="16">
    <w:abstractNumId w:val="3"/>
  </w:num>
  <w:num w:numId="17">
    <w:abstractNumId w:val="1"/>
  </w:num>
  <w:num w:numId="18">
    <w:abstractNumId w:val="6"/>
  </w:num>
  <w:num w:numId="19">
    <w:abstractNumId w:val="0"/>
    <w:lvlOverride w:ilvl="0">
      <w:startOverride w:val="1"/>
    </w:lvlOverride>
  </w:num>
  <w:num w:numId="20">
    <w:abstractNumId w:val="3"/>
    <w:lvlOverride w:ilvl="0">
      <w:startOverride w:val="5"/>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D3CD7"/>
    <w:rsid w:val="000356D5"/>
    <w:rsid w:val="00047E7E"/>
    <w:rsid w:val="00062AC6"/>
    <w:rsid w:val="0014242C"/>
    <w:rsid w:val="00150116"/>
    <w:rsid w:val="00156E5A"/>
    <w:rsid w:val="001F002B"/>
    <w:rsid w:val="001F0915"/>
    <w:rsid w:val="00222D78"/>
    <w:rsid w:val="00242AA3"/>
    <w:rsid w:val="00247904"/>
    <w:rsid w:val="002D3CD7"/>
    <w:rsid w:val="002F28EC"/>
    <w:rsid w:val="002F6165"/>
    <w:rsid w:val="003211BB"/>
    <w:rsid w:val="00334AFD"/>
    <w:rsid w:val="003B3814"/>
    <w:rsid w:val="00441627"/>
    <w:rsid w:val="004D1D5F"/>
    <w:rsid w:val="005357C6"/>
    <w:rsid w:val="00585483"/>
    <w:rsid w:val="005D0B6B"/>
    <w:rsid w:val="006550A1"/>
    <w:rsid w:val="00694548"/>
    <w:rsid w:val="006E53D2"/>
    <w:rsid w:val="0075542E"/>
    <w:rsid w:val="00784F7B"/>
    <w:rsid w:val="007D14F5"/>
    <w:rsid w:val="007D1D61"/>
    <w:rsid w:val="00815754"/>
    <w:rsid w:val="0085210C"/>
    <w:rsid w:val="00865D9F"/>
    <w:rsid w:val="008918D0"/>
    <w:rsid w:val="008D2AB7"/>
    <w:rsid w:val="00925FC3"/>
    <w:rsid w:val="00953678"/>
    <w:rsid w:val="00A61AFC"/>
    <w:rsid w:val="00A75CE1"/>
    <w:rsid w:val="00A9504C"/>
    <w:rsid w:val="00A954A2"/>
    <w:rsid w:val="00AD581D"/>
    <w:rsid w:val="00AE63F3"/>
    <w:rsid w:val="00AF36B6"/>
    <w:rsid w:val="00BA5B9B"/>
    <w:rsid w:val="00BC05FB"/>
    <w:rsid w:val="00C07144"/>
    <w:rsid w:val="00C14279"/>
    <w:rsid w:val="00C7376B"/>
    <w:rsid w:val="00C7423C"/>
    <w:rsid w:val="00CC228F"/>
    <w:rsid w:val="00CF593D"/>
    <w:rsid w:val="00CF636A"/>
    <w:rsid w:val="00D25099"/>
    <w:rsid w:val="00D3230F"/>
    <w:rsid w:val="00D44270"/>
    <w:rsid w:val="00D7242C"/>
    <w:rsid w:val="00DA52B0"/>
    <w:rsid w:val="00DB4A28"/>
    <w:rsid w:val="00DB7102"/>
    <w:rsid w:val="00E15BA6"/>
    <w:rsid w:val="00EA633B"/>
    <w:rsid w:val="00F11B97"/>
    <w:rsid w:val="00F1463D"/>
    <w:rsid w:val="00F450F4"/>
    <w:rsid w:val="00FC44E9"/>
    <w:rsid w:val="00FF2D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ACA16E0"/>
  <w15:chartTrackingRefBased/>
  <w15:docId w15:val="{73E14976-C5C7-4E5A-998D-F93A06ED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636A"/>
    <w:rPr>
      <w:lang w:val="en-AU"/>
    </w:rPr>
  </w:style>
  <w:style w:type="paragraph" w:styleId="Naslov1">
    <w:name w:val="heading 1"/>
    <w:basedOn w:val="Normal"/>
    <w:next w:val="Normal"/>
    <w:qFormat/>
    <w:pPr>
      <w:keepNext/>
      <w:outlineLvl w:val="0"/>
    </w:pPr>
    <w:rPr>
      <w:b/>
      <w:sz w:val="40"/>
      <w:lang w:val="hr-HR"/>
    </w:rPr>
  </w:style>
  <w:style w:type="paragraph" w:styleId="Naslov2">
    <w:name w:val="heading 2"/>
    <w:basedOn w:val="Normal"/>
    <w:next w:val="Normal"/>
    <w:qFormat/>
    <w:pPr>
      <w:keepNext/>
      <w:outlineLvl w:val="1"/>
    </w:pPr>
    <w:rPr>
      <w:i/>
      <w:sz w:val="24"/>
      <w:u w:val="single"/>
      <w:lang w:val="hr-HR"/>
    </w:rPr>
  </w:style>
  <w:style w:type="paragraph" w:styleId="Naslov3">
    <w:name w:val="heading 3"/>
    <w:basedOn w:val="Normal"/>
    <w:next w:val="Normal"/>
    <w:qFormat/>
    <w:pPr>
      <w:keepNext/>
      <w:outlineLvl w:val="2"/>
    </w:pPr>
    <w:rPr>
      <w:b/>
      <w:sz w:val="24"/>
    </w:rPr>
  </w:style>
  <w:style w:type="paragraph" w:styleId="Naslov4">
    <w:name w:val="heading 4"/>
    <w:basedOn w:val="Normal"/>
    <w:next w:val="Normal"/>
    <w:qFormat/>
    <w:pPr>
      <w:keepNext/>
      <w:jc w:val="both"/>
      <w:outlineLvl w:val="3"/>
    </w:pPr>
    <w:rPr>
      <w:b/>
      <w:sz w:val="24"/>
    </w:rPr>
  </w:style>
  <w:style w:type="paragraph" w:styleId="Naslov5">
    <w:name w:val="heading 5"/>
    <w:basedOn w:val="Normal"/>
    <w:next w:val="Normal"/>
    <w:qFormat/>
    <w:pPr>
      <w:keepNext/>
      <w:jc w:val="center"/>
      <w:outlineLvl w:val="4"/>
    </w:pPr>
    <w:rPr>
      <w:b/>
      <w:sz w:val="4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pPr>
      <w:jc w:val="center"/>
    </w:pPr>
    <w:rPr>
      <w:b/>
      <w:sz w:val="40"/>
      <w:lang w:val="hr-HR"/>
    </w:rPr>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Tijeloteksta">
    <w:name w:val="Body Text"/>
    <w:basedOn w:val="Normal"/>
    <w:pPr>
      <w:jc w:val="both"/>
    </w:pPr>
    <w:rPr>
      <w:sz w:val="24"/>
    </w:rPr>
  </w:style>
  <w:style w:type="paragraph" w:styleId="Tekstbalonia">
    <w:name w:val="Balloon Text"/>
    <w:basedOn w:val="Normal"/>
    <w:semiHidden/>
    <w:rsid w:val="00C73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6221">
      <w:bodyDiv w:val="1"/>
      <w:marLeft w:val="0"/>
      <w:marRight w:val="0"/>
      <w:marTop w:val="0"/>
      <w:marBottom w:val="0"/>
      <w:divBdr>
        <w:top w:val="none" w:sz="0" w:space="0" w:color="auto"/>
        <w:left w:val="none" w:sz="0" w:space="0" w:color="auto"/>
        <w:bottom w:val="none" w:sz="0" w:space="0" w:color="auto"/>
        <w:right w:val="none" w:sz="0" w:space="0" w:color="auto"/>
      </w:divBdr>
    </w:div>
    <w:div w:id="1241913023">
      <w:bodyDiv w:val="1"/>
      <w:marLeft w:val="0"/>
      <w:marRight w:val="0"/>
      <w:marTop w:val="0"/>
      <w:marBottom w:val="0"/>
      <w:divBdr>
        <w:top w:val="none" w:sz="0" w:space="0" w:color="auto"/>
        <w:left w:val="none" w:sz="0" w:space="0" w:color="auto"/>
        <w:bottom w:val="none" w:sz="0" w:space="0" w:color="auto"/>
        <w:right w:val="none" w:sz="0" w:space="0" w:color="auto"/>
      </w:divBdr>
    </w:div>
    <w:div w:id="13609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1713</Words>
  <Characters>9770</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CENTAR ZA KULTURU CEPIN</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Zeljko Mamic</dc:creator>
  <cp:keywords/>
  <cp:lastModifiedBy>Opcina Cepin</cp:lastModifiedBy>
  <cp:revision>4</cp:revision>
  <cp:lastPrinted>2017-12-28T13:51:00Z</cp:lastPrinted>
  <dcterms:created xsi:type="dcterms:W3CDTF">2017-12-28T10:16:00Z</dcterms:created>
  <dcterms:modified xsi:type="dcterms:W3CDTF">2017-12-28T13:51:00Z</dcterms:modified>
</cp:coreProperties>
</file>