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4A11C" w14:textId="77777777" w:rsidR="00B90CBB" w:rsidRPr="00250FDF" w:rsidRDefault="00503717" w:rsidP="00B90CBB">
      <w:pPr>
        <w:spacing w:after="150"/>
        <w:rPr>
          <w:rFonts w:eastAsia="Times New Roman" w:cs="Open Sans"/>
          <w:szCs w:val="24"/>
          <w:lang w:eastAsia="hr-HR"/>
        </w:rPr>
      </w:pPr>
      <w:r>
        <w:rPr>
          <w:rFonts w:eastAsia="Times New Roman" w:cs="Open Sans"/>
          <w:b/>
          <w:szCs w:val="24"/>
          <w:lang w:eastAsia="hr-HR"/>
        </w:rPr>
        <w:br/>
      </w:r>
      <w:r w:rsidR="00B90CBB" w:rsidRPr="00250FDF">
        <w:rPr>
          <w:rFonts w:eastAsia="Times New Roman" w:cs="Open Sans"/>
          <w:b/>
          <w:szCs w:val="24"/>
          <w:lang w:eastAsia="hr-HR"/>
        </w:rPr>
        <w:t>Izvan Knjižnice ne posuđuje se:</w:t>
      </w:r>
      <w:r w:rsidR="00B90CBB" w:rsidRPr="00250FDF">
        <w:rPr>
          <w:rFonts w:eastAsia="Times New Roman" w:cs="Open Sans"/>
          <w:b/>
          <w:szCs w:val="24"/>
          <w:lang w:eastAsia="hr-HR"/>
        </w:rPr>
        <w:br/>
      </w:r>
      <w:r w:rsidR="00B90CBB" w:rsidRPr="00250FDF">
        <w:rPr>
          <w:rFonts w:eastAsia="Times New Roman" w:cs="Open Sans"/>
          <w:szCs w:val="24"/>
          <w:lang w:eastAsia="hr-HR"/>
        </w:rPr>
        <w:t>• građa zavičajne zbirke,</w:t>
      </w:r>
      <w:r w:rsidR="00B90CBB" w:rsidRPr="00250FDF">
        <w:rPr>
          <w:rFonts w:eastAsia="Times New Roman" w:cs="Open Sans"/>
          <w:szCs w:val="24"/>
          <w:lang w:eastAsia="hr-HR"/>
        </w:rPr>
        <w:br/>
        <w:t>• serijske publikacije (novine, časopisi),</w:t>
      </w:r>
      <w:r w:rsidR="00B90CBB" w:rsidRPr="00250FDF">
        <w:rPr>
          <w:rFonts w:eastAsia="Times New Roman" w:cs="Open Sans"/>
          <w:szCs w:val="24"/>
          <w:lang w:eastAsia="hr-HR"/>
        </w:rPr>
        <w:br/>
        <w:t>• građa referentne zbirke (enciklopedije, leksikoni, rječnici, atlasi i sl.),</w:t>
      </w:r>
      <w:r w:rsidR="00B90CBB" w:rsidRPr="00250FDF">
        <w:rPr>
          <w:rFonts w:eastAsia="Times New Roman" w:cs="Open Sans"/>
          <w:szCs w:val="24"/>
          <w:lang w:eastAsia="hr-HR"/>
        </w:rPr>
        <w:br/>
        <w:t>• sadržajno i materijalno vrijedna građa</w:t>
      </w:r>
      <w:r w:rsidR="00B90CBB" w:rsidRPr="00250FDF">
        <w:rPr>
          <w:rFonts w:eastAsia="Times New Roman" w:cs="Open Sans"/>
          <w:sz w:val="24"/>
          <w:szCs w:val="24"/>
          <w:lang w:eastAsia="hr-HR"/>
        </w:rPr>
        <w:t>,</w:t>
      </w:r>
      <w:r w:rsidR="00B90CBB" w:rsidRPr="00250FDF">
        <w:rPr>
          <w:rFonts w:eastAsia="Times New Roman" w:cs="Open Sans"/>
          <w:sz w:val="24"/>
          <w:szCs w:val="24"/>
          <w:lang w:eastAsia="hr-HR"/>
        </w:rPr>
        <w:br/>
      </w:r>
      <w:r w:rsidR="00B90CBB" w:rsidRPr="00250FDF">
        <w:rPr>
          <w:rFonts w:eastAsia="Times New Roman" w:cs="Open Sans"/>
          <w:szCs w:val="24"/>
          <w:lang w:eastAsia="hr-HR"/>
        </w:rPr>
        <w:t>• druga građa prema procjeni stručnih djelatnika Knjižnice.</w:t>
      </w:r>
    </w:p>
    <w:p w14:paraId="2C359381" w14:textId="77777777" w:rsidR="00B90CBB" w:rsidRPr="00250FDF" w:rsidRDefault="00B90CBB" w:rsidP="00B90CBB">
      <w:pPr>
        <w:spacing w:after="150"/>
        <w:rPr>
          <w:rFonts w:eastAsia="Times New Roman" w:cs="Open Sans"/>
          <w:szCs w:val="24"/>
          <w:lang w:eastAsia="hr-HR"/>
        </w:rPr>
      </w:pPr>
      <w:r w:rsidRPr="00250FDF">
        <w:rPr>
          <w:rFonts w:eastAsia="Times New Roman" w:cs="Open Sans"/>
          <w:szCs w:val="24"/>
          <w:lang w:eastAsia="hr-HR"/>
        </w:rPr>
        <w:t>Knjižnična građa koja je namijenjena isključivo za korištenje u Knjižnici označena je u katalogu Knjižnice.</w:t>
      </w:r>
      <w:r w:rsidRPr="00250FDF">
        <w:rPr>
          <w:rFonts w:eastAsia="Times New Roman" w:cs="Open Sans"/>
          <w:b/>
          <w:szCs w:val="24"/>
          <w:lang w:eastAsia="hr-HR"/>
        </w:rPr>
        <w:t xml:space="preserve"> </w:t>
      </w:r>
      <w:r w:rsidRPr="00250FDF">
        <w:rPr>
          <w:rFonts w:eastAsia="Times New Roman" w:cs="Open Sans"/>
          <w:b/>
          <w:szCs w:val="24"/>
          <w:lang w:eastAsia="hr-HR"/>
        </w:rPr>
        <w:br/>
      </w:r>
      <w:r w:rsidRPr="00250FDF">
        <w:rPr>
          <w:rFonts w:eastAsia="Times New Roman" w:cs="Open Sans"/>
          <w:szCs w:val="24"/>
          <w:lang w:eastAsia="hr-HR"/>
        </w:rPr>
        <w:t xml:space="preserve">U čitaonici se može boraviti zbog korištenja knjižnične građe i studijskog rada uz prethodno predočenje članske iskaznice. Nakon korištenja, građu treba </w:t>
      </w:r>
      <w:r w:rsidR="00503717">
        <w:rPr>
          <w:rFonts w:eastAsia="Times New Roman" w:cs="Open Sans"/>
          <w:szCs w:val="24"/>
          <w:lang w:eastAsia="hr-HR"/>
        </w:rPr>
        <w:br/>
      </w:r>
      <w:r w:rsidRPr="00250FDF">
        <w:rPr>
          <w:rFonts w:eastAsia="Times New Roman" w:cs="Open Sans"/>
          <w:szCs w:val="24"/>
          <w:lang w:eastAsia="hr-HR"/>
        </w:rPr>
        <w:t>ostaviti na stolu, a ne vraćati je na police.</w:t>
      </w:r>
      <w:r w:rsidR="00250FDF">
        <w:rPr>
          <w:rFonts w:eastAsia="Times New Roman" w:cs="Open Sans"/>
          <w:szCs w:val="24"/>
          <w:lang w:eastAsia="hr-HR"/>
        </w:rPr>
        <w:br/>
      </w:r>
      <w:r w:rsidR="00250FDF" w:rsidRPr="00250FDF">
        <w:rPr>
          <w:rFonts w:eastAsia="Times New Roman" w:cs="Open Sans"/>
          <w:szCs w:val="24"/>
          <w:lang w:eastAsia="hr-HR"/>
        </w:rPr>
        <w:br/>
      </w:r>
      <w:r w:rsidRPr="00250FDF">
        <w:rPr>
          <w:rFonts w:eastAsia="Times New Roman" w:cs="Open Sans"/>
          <w:szCs w:val="24"/>
          <w:lang w:eastAsia="hr-HR"/>
        </w:rPr>
        <w:t>Član koji ne vrati posuđenu knjižničnu građu i ne podmiri svoje obveze, Knjižnica onemogućuje daljnju posudbu te član gubi pravo dalje koristiti usluge Knjižnice dok ne ispuni svoje obveze prema Knjižnici.</w:t>
      </w:r>
      <w:r w:rsidR="00250FDF">
        <w:rPr>
          <w:rFonts w:eastAsia="Times New Roman" w:cs="Open Sans"/>
          <w:szCs w:val="24"/>
          <w:lang w:eastAsia="hr-HR"/>
        </w:rPr>
        <w:br/>
      </w:r>
    </w:p>
    <w:p w14:paraId="1E6877A9" w14:textId="0580602D" w:rsidR="00B90CBB" w:rsidRPr="00A33609" w:rsidRDefault="00B90CBB" w:rsidP="00250FDF">
      <w:pPr>
        <w:spacing w:after="150" w:line="240" w:lineRule="auto"/>
        <w:jc w:val="center"/>
        <w:rPr>
          <w:rFonts w:eastAsia="Times New Roman" w:cs="Open Sans"/>
          <w:b/>
          <w:color w:val="4F81BD" w:themeColor="accent1"/>
          <w:szCs w:val="24"/>
          <w:u w:val="single"/>
          <w:lang w:eastAsia="hr-HR"/>
        </w:rPr>
      </w:pPr>
      <w:r w:rsidRPr="00A33609">
        <w:rPr>
          <w:rFonts w:eastAsia="Times New Roman" w:cs="Open Sans"/>
          <w:b/>
          <w:color w:val="4F81BD" w:themeColor="accent1"/>
          <w:sz w:val="24"/>
          <w:szCs w:val="28"/>
          <w:u w:val="single"/>
          <w:lang w:eastAsia="hr-HR"/>
        </w:rPr>
        <w:t>CJENIK USLUGA</w:t>
      </w:r>
      <w:r w:rsidR="006D573E" w:rsidRPr="00A33609">
        <w:rPr>
          <w:rFonts w:eastAsia="Times New Roman" w:cs="Open Sans"/>
          <w:b/>
          <w:color w:val="4F81BD" w:themeColor="accent1"/>
          <w:szCs w:val="24"/>
          <w:u w:val="single"/>
          <w:lang w:eastAsia="hr-HR"/>
        </w:rPr>
        <w:t xml:space="preserve"> </w:t>
      </w:r>
    </w:p>
    <w:p w14:paraId="28C33FED" w14:textId="4AE74E51" w:rsidR="00B90CBB" w:rsidRPr="00250FDF" w:rsidRDefault="00B90CBB" w:rsidP="00250FDF">
      <w:pPr>
        <w:spacing w:after="150" w:line="240" w:lineRule="auto"/>
        <w:rPr>
          <w:rFonts w:eastAsia="Times New Roman" w:cs="Open Sans"/>
          <w:b/>
          <w:szCs w:val="24"/>
          <w:lang w:eastAsia="hr-HR"/>
        </w:rPr>
      </w:pPr>
      <w:r w:rsidRPr="00250FDF">
        <w:rPr>
          <w:rFonts w:eastAsia="Times New Roman" w:cs="Open Sans"/>
          <w:b/>
          <w:szCs w:val="24"/>
          <w:lang w:eastAsia="hr-HR"/>
        </w:rPr>
        <w:t xml:space="preserve">Godišnja članarina </w:t>
      </w:r>
      <w:r w:rsidR="00147D86">
        <w:rPr>
          <w:rFonts w:eastAsia="Times New Roman" w:cs="Open Sans"/>
          <w:b/>
          <w:szCs w:val="24"/>
          <w:lang w:eastAsia="hr-HR"/>
        </w:rPr>
        <w:t>-</w:t>
      </w:r>
      <w:r w:rsidR="00A33609">
        <w:rPr>
          <w:rFonts w:eastAsia="Times New Roman" w:cs="Open Sans"/>
          <w:b/>
          <w:szCs w:val="24"/>
          <w:lang w:eastAsia="hr-HR"/>
        </w:rPr>
        <w:t xml:space="preserve"> </w:t>
      </w:r>
      <w:r w:rsidR="004A45A8">
        <w:rPr>
          <w:rFonts w:eastAsia="Times New Roman" w:cs="Open Sans"/>
          <w:b/>
          <w:szCs w:val="24"/>
          <w:lang w:eastAsia="hr-HR"/>
        </w:rPr>
        <w:t>8</w:t>
      </w:r>
      <w:r w:rsidR="00147D86">
        <w:rPr>
          <w:rFonts w:eastAsia="Times New Roman" w:cs="Open Sans"/>
          <w:b/>
          <w:szCs w:val="24"/>
          <w:lang w:eastAsia="hr-HR"/>
        </w:rPr>
        <w:t xml:space="preserve"> €</w:t>
      </w:r>
    </w:p>
    <w:p w14:paraId="65781D0B" w14:textId="0C90C095" w:rsidR="00B90CBB" w:rsidRPr="00250FDF" w:rsidRDefault="00B90CBB" w:rsidP="00250FDF">
      <w:pPr>
        <w:spacing w:after="150" w:line="240" w:lineRule="auto"/>
        <w:rPr>
          <w:rFonts w:eastAsia="Times New Roman" w:cs="Open Sans"/>
          <w:b/>
          <w:szCs w:val="24"/>
          <w:lang w:eastAsia="hr-HR"/>
        </w:rPr>
      </w:pPr>
      <w:r w:rsidRPr="00250FDF">
        <w:rPr>
          <w:rFonts w:eastAsia="Times New Roman" w:cs="Open Sans"/>
          <w:b/>
          <w:szCs w:val="24"/>
          <w:lang w:eastAsia="hr-HR"/>
        </w:rPr>
        <w:t>Godišnja članarina za mještane općine Čepin</w:t>
      </w:r>
      <w:r w:rsidR="00147D86">
        <w:rPr>
          <w:rFonts w:eastAsia="Times New Roman" w:cs="Open Sans"/>
          <w:b/>
          <w:szCs w:val="24"/>
          <w:lang w:eastAsia="hr-HR"/>
        </w:rPr>
        <w:t xml:space="preserve"> </w:t>
      </w:r>
      <w:r w:rsidR="00A33609">
        <w:rPr>
          <w:rFonts w:eastAsia="Times New Roman" w:cs="Open Sans"/>
          <w:b/>
          <w:szCs w:val="24"/>
          <w:lang w:eastAsia="hr-HR"/>
        </w:rPr>
        <w:t>-</w:t>
      </w:r>
      <w:r w:rsidRPr="00250FDF">
        <w:rPr>
          <w:rFonts w:eastAsia="Times New Roman" w:cs="Open Sans"/>
          <w:b/>
          <w:szCs w:val="24"/>
          <w:lang w:eastAsia="hr-HR"/>
        </w:rPr>
        <w:t xml:space="preserve"> </w:t>
      </w:r>
      <w:r w:rsidR="00147D86">
        <w:rPr>
          <w:rFonts w:eastAsia="Times New Roman" w:cs="Open Sans"/>
          <w:b/>
          <w:szCs w:val="24"/>
          <w:lang w:eastAsia="hr-HR"/>
        </w:rPr>
        <w:t>0</w:t>
      </w:r>
      <w:r w:rsidR="00A33609">
        <w:rPr>
          <w:rFonts w:eastAsia="Times New Roman" w:cs="Open Sans"/>
          <w:b/>
          <w:szCs w:val="24"/>
          <w:lang w:eastAsia="hr-HR"/>
        </w:rPr>
        <w:t xml:space="preserve"> </w:t>
      </w:r>
      <w:r w:rsidR="00147D86" w:rsidRPr="00147D86">
        <w:rPr>
          <w:rFonts w:eastAsia="Times New Roman" w:cs="Open Sans"/>
          <w:b/>
          <w:szCs w:val="24"/>
          <w:lang w:eastAsia="hr-HR"/>
        </w:rPr>
        <w:t>€</w:t>
      </w:r>
      <w:r w:rsidR="00147D86">
        <w:rPr>
          <w:rFonts w:eastAsia="Times New Roman" w:cs="Open Sans"/>
          <w:b/>
          <w:szCs w:val="24"/>
          <w:lang w:eastAsia="hr-HR"/>
        </w:rPr>
        <w:t xml:space="preserve"> </w:t>
      </w:r>
    </w:p>
    <w:p w14:paraId="4BFF26CE" w14:textId="3254D40A" w:rsidR="00B90CBB" w:rsidRPr="00250FDF" w:rsidRDefault="00B90CBB" w:rsidP="00250FDF">
      <w:pPr>
        <w:spacing w:after="150" w:line="240" w:lineRule="auto"/>
        <w:rPr>
          <w:rFonts w:eastAsia="Times New Roman" w:cs="Open Sans"/>
          <w:b/>
          <w:szCs w:val="24"/>
          <w:lang w:eastAsia="hr-HR"/>
        </w:rPr>
      </w:pPr>
      <w:r w:rsidRPr="00250FDF">
        <w:rPr>
          <w:rFonts w:eastAsia="Times New Roman" w:cs="Open Sans"/>
          <w:b/>
          <w:szCs w:val="24"/>
          <w:lang w:eastAsia="hr-HR"/>
        </w:rPr>
        <w:t xml:space="preserve">Zamjena izgubljene ili oštećene iskaznice </w:t>
      </w:r>
      <w:r w:rsidR="00A33609">
        <w:rPr>
          <w:rFonts w:eastAsia="Times New Roman" w:cs="Open Sans"/>
          <w:b/>
          <w:szCs w:val="24"/>
          <w:lang w:eastAsia="hr-HR"/>
        </w:rPr>
        <w:t>-</w:t>
      </w:r>
      <w:r w:rsidR="00147D86">
        <w:rPr>
          <w:rFonts w:eastAsia="Times New Roman" w:cs="Open Sans"/>
          <w:b/>
          <w:szCs w:val="24"/>
          <w:lang w:eastAsia="hr-HR"/>
        </w:rPr>
        <w:t xml:space="preserve"> </w:t>
      </w:r>
      <w:r w:rsidR="004A45A8">
        <w:rPr>
          <w:rFonts w:eastAsia="Times New Roman" w:cs="Open Sans"/>
          <w:b/>
          <w:szCs w:val="24"/>
          <w:lang w:eastAsia="hr-HR"/>
        </w:rPr>
        <w:t>4</w:t>
      </w:r>
      <w:r w:rsidR="00147D86">
        <w:rPr>
          <w:rFonts w:eastAsia="Times New Roman" w:cs="Open Sans"/>
          <w:b/>
          <w:szCs w:val="24"/>
          <w:lang w:eastAsia="hr-HR"/>
        </w:rPr>
        <w:t xml:space="preserve"> € </w:t>
      </w:r>
    </w:p>
    <w:p w14:paraId="168097B0" w14:textId="7F6373D3" w:rsidR="00B90CBB" w:rsidRPr="00250FDF" w:rsidRDefault="00B90CBB" w:rsidP="00250FDF">
      <w:pPr>
        <w:spacing w:after="150" w:line="240" w:lineRule="auto"/>
        <w:rPr>
          <w:rFonts w:eastAsia="Times New Roman" w:cs="Open Sans"/>
          <w:b/>
          <w:szCs w:val="24"/>
          <w:lang w:eastAsia="hr-HR"/>
        </w:rPr>
      </w:pPr>
      <w:proofErr w:type="spellStart"/>
      <w:r w:rsidRPr="00250FDF">
        <w:rPr>
          <w:rFonts w:eastAsia="Times New Roman" w:cs="Open Sans"/>
          <w:b/>
          <w:szCs w:val="24"/>
          <w:lang w:eastAsia="hr-HR"/>
        </w:rPr>
        <w:t>Zakasnina</w:t>
      </w:r>
      <w:proofErr w:type="spellEnd"/>
      <w:r w:rsidRPr="00250FDF">
        <w:rPr>
          <w:rFonts w:eastAsia="Times New Roman" w:cs="Open Sans"/>
          <w:b/>
          <w:szCs w:val="24"/>
          <w:lang w:eastAsia="hr-HR"/>
        </w:rPr>
        <w:t xml:space="preserve"> po danu i knjizi</w:t>
      </w:r>
      <w:r w:rsidR="00147D86">
        <w:rPr>
          <w:rFonts w:eastAsia="Times New Roman" w:cs="Open Sans"/>
          <w:b/>
          <w:szCs w:val="24"/>
          <w:lang w:eastAsia="hr-HR"/>
        </w:rPr>
        <w:t xml:space="preserve"> - 0,</w:t>
      </w:r>
      <w:r w:rsidR="004A45A8">
        <w:rPr>
          <w:rFonts w:eastAsia="Times New Roman" w:cs="Open Sans"/>
          <w:b/>
          <w:szCs w:val="24"/>
          <w:lang w:eastAsia="hr-HR"/>
        </w:rPr>
        <w:t>10</w:t>
      </w:r>
      <w:r w:rsidR="00147D86">
        <w:rPr>
          <w:rFonts w:eastAsia="Times New Roman" w:cs="Open Sans"/>
          <w:b/>
          <w:szCs w:val="24"/>
          <w:lang w:eastAsia="hr-HR"/>
        </w:rPr>
        <w:t xml:space="preserve"> €</w:t>
      </w:r>
    </w:p>
    <w:p w14:paraId="5E47EF29" w14:textId="0872BFDA" w:rsidR="00B90CBB" w:rsidRPr="00250FDF" w:rsidRDefault="00D31255" w:rsidP="00250FDF">
      <w:pPr>
        <w:spacing w:after="150" w:line="240" w:lineRule="auto"/>
        <w:rPr>
          <w:rFonts w:eastAsia="Times New Roman" w:cs="Open Sans"/>
          <w:b/>
          <w:szCs w:val="24"/>
          <w:lang w:eastAsia="hr-HR"/>
        </w:rPr>
      </w:pPr>
      <w:r>
        <w:rPr>
          <w:rFonts w:eastAsia="Times New Roman" w:cs="Open Sans"/>
          <w:b/>
          <w:szCs w:val="24"/>
          <w:lang w:eastAsia="hr-HR"/>
        </w:rPr>
        <w:t xml:space="preserve">Najviša </w:t>
      </w:r>
      <w:proofErr w:type="spellStart"/>
      <w:r>
        <w:rPr>
          <w:rFonts w:eastAsia="Times New Roman" w:cs="Open Sans"/>
          <w:b/>
          <w:szCs w:val="24"/>
          <w:lang w:eastAsia="hr-HR"/>
        </w:rPr>
        <w:t>zakasnina</w:t>
      </w:r>
      <w:proofErr w:type="spellEnd"/>
      <w:r>
        <w:rPr>
          <w:rFonts w:eastAsia="Times New Roman" w:cs="Open Sans"/>
          <w:b/>
          <w:szCs w:val="24"/>
          <w:lang w:eastAsia="hr-HR"/>
        </w:rPr>
        <w:t xml:space="preserve"> po jedinici građe</w:t>
      </w:r>
      <w:r w:rsidR="00147D86">
        <w:rPr>
          <w:rFonts w:eastAsia="Times New Roman" w:cs="Open Sans"/>
          <w:b/>
          <w:szCs w:val="24"/>
          <w:lang w:eastAsia="hr-HR"/>
        </w:rPr>
        <w:t xml:space="preserve"> </w:t>
      </w:r>
      <w:r w:rsidR="00147D86" w:rsidRPr="00147D86">
        <w:rPr>
          <w:rFonts w:eastAsia="Times New Roman" w:cs="Open Sans"/>
          <w:b/>
          <w:szCs w:val="24"/>
          <w:lang w:eastAsia="hr-HR"/>
        </w:rPr>
        <w:t xml:space="preserve">- </w:t>
      </w:r>
      <w:r>
        <w:rPr>
          <w:rFonts w:eastAsia="Times New Roman" w:cs="Open Sans"/>
          <w:b/>
          <w:szCs w:val="24"/>
          <w:lang w:eastAsia="hr-HR"/>
        </w:rPr>
        <w:t>15</w:t>
      </w:r>
      <w:r w:rsidR="00147D86" w:rsidRPr="00147D86">
        <w:rPr>
          <w:rFonts w:eastAsia="Times New Roman" w:cs="Open Sans"/>
          <w:b/>
          <w:szCs w:val="24"/>
          <w:lang w:eastAsia="hr-HR"/>
        </w:rPr>
        <w:t xml:space="preserve"> € </w:t>
      </w:r>
    </w:p>
    <w:p w14:paraId="08AEE8E4" w14:textId="2AEAD88B" w:rsidR="00B90CBB" w:rsidRPr="00250FDF" w:rsidRDefault="00B90CBB" w:rsidP="00250FDF">
      <w:pPr>
        <w:spacing w:after="150" w:line="240" w:lineRule="auto"/>
        <w:rPr>
          <w:rFonts w:eastAsia="Times New Roman" w:cs="Open Sans"/>
          <w:b/>
          <w:szCs w:val="24"/>
          <w:lang w:eastAsia="hr-HR"/>
        </w:rPr>
      </w:pPr>
      <w:r w:rsidRPr="00250FDF">
        <w:rPr>
          <w:rFonts w:eastAsia="Times New Roman" w:cs="Open Sans"/>
          <w:b/>
          <w:szCs w:val="24"/>
          <w:lang w:eastAsia="hr-HR"/>
        </w:rPr>
        <w:t>Slanje opomene poštom</w:t>
      </w:r>
      <w:r w:rsidR="00147D86">
        <w:rPr>
          <w:rFonts w:eastAsia="Times New Roman" w:cs="Open Sans"/>
          <w:b/>
          <w:szCs w:val="24"/>
          <w:lang w:eastAsia="hr-HR"/>
        </w:rPr>
        <w:t xml:space="preserve"> - </w:t>
      </w:r>
      <w:r w:rsidRPr="00250FDF">
        <w:rPr>
          <w:rFonts w:eastAsia="Times New Roman" w:cs="Open Sans"/>
          <w:b/>
          <w:szCs w:val="24"/>
          <w:lang w:eastAsia="hr-HR"/>
        </w:rPr>
        <w:t xml:space="preserve"> </w:t>
      </w:r>
      <w:r w:rsidR="004A45A8">
        <w:rPr>
          <w:rFonts w:eastAsia="Times New Roman" w:cs="Open Sans"/>
          <w:b/>
          <w:szCs w:val="24"/>
          <w:lang w:eastAsia="hr-HR"/>
        </w:rPr>
        <w:t>1</w:t>
      </w:r>
      <w:r w:rsidR="00147D86">
        <w:rPr>
          <w:rFonts w:eastAsia="Times New Roman" w:cs="Open Sans"/>
          <w:b/>
          <w:szCs w:val="24"/>
          <w:lang w:eastAsia="hr-HR"/>
        </w:rPr>
        <w:t xml:space="preserve"> € </w:t>
      </w:r>
    </w:p>
    <w:p w14:paraId="7A30D5B2" w14:textId="77777777" w:rsidR="00B90CBB" w:rsidRDefault="00B90CBB" w:rsidP="00B90CBB">
      <w:pPr>
        <w:spacing w:after="150"/>
        <w:rPr>
          <w:rFonts w:ascii="Open Sans" w:eastAsia="Times New Roman" w:hAnsi="Open Sans" w:cs="Open Sans"/>
          <w:b/>
          <w:sz w:val="20"/>
          <w:szCs w:val="24"/>
          <w:lang w:eastAsia="hr-HR"/>
        </w:rPr>
      </w:pPr>
    </w:p>
    <w:p w14:paraId="3E8302ED" w14:textId="77777777" w:rsidR="00B90CBB" w:rsidRPr="009876D5" w:rsidRDefault="00B90CBB" w:rsidP="00B90CBB">
      <w:pPr>
        <w:jc w:val="center"/>
        <w:rPr>
          <w:rFonts w:ascii="Cambria" w:hAnsi="Cambria"/>
        </w:rPr>
      </w:pPr>
      <w:r w:rsidRPr="009876D5">
        <w:rPr>
          <w:rFonts w:ascii="Cambria" w:hAnsi="Cambria"/>
          <w:b/>
        </w:rPr>
        <w:t>RADNO VRIJEME ZA KORISNIKE</w:t>
      </w:r>
      <w:r w:rsidRPr="009876D5">
        <w:rPr>
          <w:rFonts w:ascii="Cambria" w:hAnsi="Cambria"/>
        </w:rPr>
        <w:t>:</w:t>
      </w:r>
    </w:p>
    <w:p w14:paraId="43142247" w14:textId="7167B7C2" w:rsidR="00B90CBB" w:rsidRPr="005C625C" w:rsidRDefault="00B90CBB" w:rsidP="00B90CBB">
      <w:pPr>
        <w:jc w:val="center"/>
        <w:rPr>
          <w:rFonts w:ascii="Calibri" w:hAnsi="Calibri"/>
          <w:b/>
        </w:rPr>
      </w:pPr>
      <w:r w:rsidRPr="005C625C">
        <w:rPr>
          <w:rFonts w:ascii="Calibri" w:hAnsi="Calibri"/>
          <w:b/>
        </w:rPr>
        <w:t>PONEDJELJAK</w:t>
      </w:r>
      <w:r w:rsidR="00D0571B">
        <w:rPr>
          <w:rFonts w:ascii="Calibri" w:hAnsi="Calibri"/>
          <w:b/>
        </w:rPr>
        <w:t xml:space="preserve"> -</w:t>
      </w:r>
      <w:r w:rsidRPr="005C625C">
        <w:rPr>
          <w:rFonts w:ascii="Calibri" w:hAnsi="Calibri"/>
          <w:b/>
        </w:rPr>
        <w:t xml:space="preserve"> PETAK:</w:t>
      </w:r>
    </w:p>
    <w:p w14:paraId="7673D202" w14:textId="5D5A6152" w:rsidR="00B90CBB" w:rsidRDefault="00B90CBB" w:rsidP="00B90CB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09:00 - 1</w:t>
      </w:r>
      <w:r w:rsidR="00D0571B">
        <w:rPr>
          <w:rFonts w:ascii="Calibri" w:hAnsi="Calibri"/>
          <w:b/>
        </w:rPr>
        <w:t>9</w:t>
      </w:r>
      <w:r w:rsidRPr="009876D5">
        <w:rPr>
          <w:rFonts w:ascii="Calibri" w:hAnsi="Calibri"/>
          <w:b/>
        </w:rPr>
        <w:t xml:space="preserve">:00 </w:t>
      </w:r>
    </w:p>
    <w:p w14:paraId="6F545F34" w14:textId="77777777" w:rsidR="00D0571B" w:rsidRDefault="00D0571B" w:rsidP="00B90CBB">
      <w:pPr>
        <w:jc w:val="center"/>
        <w:rPr>
          <w:rFonts w:ascii="Calibri" w:hAnsi="Calibri"/>
          <w:b/>
        </w:rPr>
      </w:pPr>
    </w:p>
    <w:p w14:paraId="0214626E" w14:textId="77777777" w:rsidR="00B90CBB" w:rsidRDefault="00B90CBB" w:rsidP="00B90CBB">
      <w:pPr>
        <w:jc w:val="center"/>
        <w:rPr>
          <w:rFonts w:ascii="Calibri" w:hAnsi="Calibri"/>
        </w:rPr>
      </w:pPr>
      <w:r>
        <w:rPr>
          <w:rFonts w:ascii="Open Sans" w:eastAsia="Times New Roman" w:hAnsi="Open Sans" w:cs="Open Sans"/>
          <w:b/>
          <w:noProof/>
          <w:sz w:val="20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0D842F4F" wp14:editId="2317A040">
            <wp:simplePos x="0" y="0"/>
            <wp:positionH relativeFrom="column">
              <wp:posOffset>516890</wp:posOffset>
            </wp:positionH>
            <wp:positionV relativeFrom="paragraph">
              <wp:posOffset>347593</wp:posOffset>
            </wp:positionV>
            <wp:extent cx="2203450" cy="2203450"/>
            <wp:effectExtent l="0" t="0" r="6350" b="635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tikalni knjižnic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6D5">
        <w:rPr>
          <w:rFonts w:ascii="Calibri" w:hAnsi="Calibri"/>
        </w:rPr>
        <w:t>Dan prije državnih blagdana ili praznika knjižnica će raditi s korisnicima</w:t>
      </w:r>
      <w:r w:rsidR="00250FDF">
        <w:rPr>
          <w:rFonts w:ascii="Calibri" w:hAnsi="Calibri"/>
        </w:rPr>
        <w:t xml:space="preserve"> </w:t>
      </w:r>
      <w:r w:rsidRPr="009876D5">
        <w:rPr>
          <w:rFonts w:ascii="Calibri" w:hAnsi="Calibri"/>
        </w:rPr>
        <w:t>od 09:00 do 13:00 sati.</w:t>
      </w:r>
    </w:p>
    <w:p w14:paraId="12D5349F" w14:textId="77777777" w:rsidR="00D0571B" w:rsidRDefault="00D0571B" w:rsidP="00B90CBB">
      <w:pPr>
        <w:jc w:val="center"/>
        <w:rPr>
          <w:rFonts w:ascii="Calibri" w:hAnsi="Calibri"/>
        </w:rPr>
      </w:pPr>
    </w:p>
    <w:p w14:paraId="6310D92B" w14:textId="77777777" w:rsidR="00250FDF" w:rsidRDefault="00250FDF" w:rsidP="00B90CBB">
      <w:pPr>
        <w:jc w:val="center"/>
        <w:rPr>
          <w:rFonts w:ascii="Calibri" w:hAnsi="Calibri"/>
        </w:rPr>
      </w:pPr>
    </w:p>
    <w:p w14:paraId="18684435" w14:textId="77777777" w:rsidR="00250FDF" w:rsidRDefault="00250FDF" w:rsidP="00B90CBB">
      <w:pPr>
        <w:jc w:val="center"/>
        <w:rPr>
          <w:rFonts w:ascii="Calibri" w:hAnsi="Calibri"/>
        </w:rPr>
      </w:pPr>
    </w:p>
    <w:p w14:paraId="730D59DA" w14:textId="77777777" w:rsidR="00250FDF" w:rsidRDefault="00250FDF" w:rsidP="00B90CBB">
      <w:pPr>
        <w:jc w:val="center"/>
        <w:rPr>
          <w:rFonts w:ascii="Calibri" w:hAnsi="Calibri"/>
        </w:rPr>
      </w:pPr>
    </w:p>
    <w:p w14:paraId="623CEDAA" w14:textId="77777777" w:rsidR="00250FDF" w:rsidRDefault="00250FDF" w:rsidP="00B90CBB">
      <w:pPr>
        <w:jc w:val="center"/>
        <w:rPr>
          <w:rFonts w:ascii="Calibri" w:hAnsi="Calibri"/>
        </w:rPr>
      </w:pPr>
    </w:p>
    <w:p w14:paraId="56767B22" w14:textId="77777777" w:rsidR="00250FDF" w:rsidRDefault="00250FDF" w:rsidP="00B90CBB">
      <w:pPr>
        <w:jc w:val="center"/>
        <w:rPr>
          <w:rFonts w:ascii="Calibri" w:hAnsi="Calibri"/>
        </w:rPr>
      </w:pPr>
    </w:p>
    <w:p w14:paraId="1A5EA22B" w14:textId="77777777" w:rsidR="00250FDF" w:rsidRDefault="00250FDF" w:rsidP="00B90CBB">
      <w:pPr>
        <w:jc w:val="center"/>
        <w:rPr>
          <w:rFonts w:ascii="Calibri" w:hAnsi="Calibri"/>
        </w:rPr>
      </w:pPr>
    </w:p>
    <w:p w14:paraId="3B8004CB" w14:textId="77777777" w:rsidR="00383EA3" w:rsidRDefault="00383EA3" w:rsidP="00B90CBB">
      <w:pPr>
        <w:jc w:val="center"/>
        <w:rPr>
          <w:rFonts w:ascii="Calibri" w:hAnsi="Calibri"/>
        </w:rPr>
      </w:pPr>
    </w:p>
    <w:p w14:paraId="3944A9ED" w14:textId="77777777" w:rsidR="00383EA3" w:rsidRDefault="00383EA3" w:rsidP="00B90CBB">
      <w:pPr>
        <w:jc w:val="center"/>
        <w:rPr>
          <w:rFonts w:ascii="Calibri" w:hAnsi="Calibri"/>
        </w:rPr>
      </w:pPr>
      <w:r>
        <w:rPr>
          <w:noProof/>
          <w:lang w:eastAsia="hr-HR"/>
        </w:rPr>
        <w:drawing>
          <wp:inline distT="0" distB="0" distL="0" distR="0" wp14:anchorId="5C6B73B7" wp14:editId="214323BA">
            <wp:extent cx="1448790" cy="144879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18544594_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385" cy="144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7BC32" w14:textId="77777777" w:rsidR="00250FDF" w:rsidRDefault="00250FDF" w:rsidP="00250FDF">
      <w:pPr>
        <w:jc w:val="center"/>
      </w:pPr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27BE4DCB" wp14:editId="5534E4A6">
            <wp:simplePos x="0" y="0"/>
            <wp:positionH relativeFrom="column">
              <wp:posOffset>255270</wp:posOffset>
            </wp:positionH>
            <wp:positionV relativeFrom="paragraph">
              <wp:posOffset>1337945</wp:posOffset>
            </wp:positionV>
            <wp:extent cx="2624455" cy="1971040"/>
            <wp:effectExtent l="0" t="0" r="4445" b="0"/>
            <wp:wrapNone/>
            <wp:docPr id="4" name="Slika 4" descr="slike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e20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inline distT="0" distB="0" distL="0" distR="0" wp14:anchorId="0B9C3AD5" wp14:editId="0389B7FA">
            <wp:extent cx="3124200" cy="1338072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orizontalni 4 reda knjiznic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B8E7F" w14:textId="77777777" w:rsidR="00250FDF" w:rsidRDefault="00250FDF" w:rsidP="00250FDF">
      <w:pPr>
        <w:jc w:val="center"/>
      </w:pPr>
    </w:p>
    <w:p w14:paraId="72D69126" w14:textId="77777777" w:rsidR="00250FDF" w:rsidRDefault="00250FDF" w:rsidP="00250FDF">
      <w:pPr>
        <w:jc w:val="center"/>
      </w:pPr>
    </w:p>
    <w:p w14:paraId="2C8B580A" w14:textId="77777777" w:rsidR="00250FDF" w:rsidRDefault="00250FDF" w:rsidP="00250FDF">
      <w:pPr>
        <w:jc w:val="center"/>
        <w:rPr>
          <w:rFonts w:ascii="Cambria" w:hAnsi="Cambria"/>
          <w:b/>
          <w:sz w:val="36"/>
          <w:szCs w:val="36"/>
        </w:rPr>
      </w:pPr>
    </w:p>
    <w:p w14:paraId="78BD4D93" w14:textId="77777777" w:rsidR="00250FDF" w:rsidRDefault="00250FDF" w:rsidP="00250FDF">
      <w:pPr>
        <w:jc w:val="center"/>
        <w:rPr>
          <w:rFonts w:ascii="Cambria" w:hAnsi="Cambria"/>
          <w:b/>
          <w:sz w:val="36"/>
          <w:szCs w:val="36"/>
        </w:rPr>
      </w:pPr>
    </w:p>
    <w:p w14:paraId="1155E75B" w14:textId="77777777" w:rsidR="00250FDF" w:rsidRDefault="00250FDF" w:rsidP="00250FDF">
      <w:pPr>
        <w:jc w:val="center"/>
        <w:rPr>
          <w:rFonts w:ascii="Cambria" w:hAnsi="Cambria"/>
          <w:b/>
          <w:sz w:val="36"/>
          <w:szCs w:val="36"/>
        </w:rPr>
      </w:pPr>
    </w:p>
    <w:p w14:paraId="279957B7" w14:textId="77777777" w:rsidR="00250FDF" w:rsidRPr="009876D5" w:rsidRDefault="00250FDF" w:rsidP="00250FDF">
      <w:pPr>
        <w:jc w:val="center"/>
        <w:rPr>
          <w:rFonts w:ascii="Cambria" w:hAnsi="Cambria"/>
          <w:b/>
          <w:sz w:val="36"/>
          <w:szCs w:val="36"/>
        </w:rPr>
      </w:pPr>
      <w:r w:rsidRPr="009876D5">
        <w:rPr>
          <w:rFonts w:ascii="Cambria" w:hAnsi="Cambria"/>
          <w:b/>
          <w:sz w:val="36"/>
          <w:szCs w:val="36"/>
        </w:rPr>
        <w:t>VODIČ ZA KORISNIKE</w:t>
      </w:r>
    </w:p>
    <w:p w14:paraId="40C6D029" w14:textId="1A0537A8" w:rsidR="00250FDF" w:rsidRPr="00250FDF" w:rsidRDefault="00147D86" w:rsidP="00250FDF">
      <w:pPr>
        <w:spacing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202</w:t>
      </w:r>
      <w:r w:rsidR="005038F8">
        <w:rPr>
          <w:rFonts w:asciiTheme="majorHAnsi" w:hAnsiTheme="majorHAnsi"/>
          <w:b/>
        </w:rPr>
        <w:t>5</w:t>
      </w:r>
      <w:r w:rsidR="00250FDF" w:rsidRPr="00250FDF">
        <w:rPr>
          <w:rFonts w:asciiTheme="majorHAnsi" w:hAnsiTheme="majorHAnsi"/>
          <w:b/>
        </w:rPr>
        <w:t>.</w:t>
      </w:r>
      <w:r w:rsidR="00A33609">
        <w:rPr>
          <w:rFonts w:asciiTheme="majorHAnsi" w:hAnsiTheme="majorHAnsi"/>
          <w:b/>
        </w:rPr>
        <w:t xml:space="preserve"> </w:t>
      </w:r>
      <w:r w:rsidR="00250FDF" w:rsidRPr="00250FDF">
        <w:rPr>
          <w:rFonts w:asciiTheme="majorHAnsi" w:hAnsiTheme="majorHAnsi"/>
          <w:b/>
        </w:rPr>
        <w:t>godina</w:t>
      </w:r>
    </w:p>
    <w:p w14:paraId="262C9614" w14:textId="77777777" w:rsidR="00250FDF" w:rsidRPr="00250FDF" w:rsidRDefault="00250FDF" w:rsidP="00250FDF">
      <w:pPr>
        <w:spacing w:line="240" w:lineRule="auto"/>
        <w:jc w:val="center"/>
        <w:rPr>
          <w:rFonts w:asciiTheme="majorHAnsi" w:hAnsiTheme="majorHAnsi"/>
          <w:sz w:val="24"/>
        </w:rPr>
      </w:pPr>
      <w:r w:rsidRPr="00250FDF">
        <w:rPr>
          <w:rFonts w:asciiTheme="majorHAnsi" w:hAnsiTheme="majorHAnsi"/>
          <w:sz w:val="24"/>
        </w:rPr>
        <w:t>K. Zvonimira 98, Čepin, HR</w:t>
      </w:r>
      <w:r w:rsidRPr="00250FDF">
        <w:rPr>
          <w:rFonts w:asciiTheme="majorHAnsi" w:hAnsiTheme="majorHAnsi"/>
          <w:sz w:val="24"/>
        </w:rPr>
        <w:br/>
      </w:r>
      <w:proofErr w:type="spellStart"/>
      <w:r w:rsidRPr="00250FDF">
        <w:rPr>
          <w:rFonts w:asciiTheme="majorHAnsi" w:hAnsiTheme="majorHAnsi"/>
          <w:sz w:val="24"/>
        </w:rPr>
        <w:t>tel</w:t>
      </w:r>
      <w:proofErr w:type="spellEnd"/>
      <w:r w:rsidRPr="00250FDF">
        <w:rPr>
          <w:rFonts w:asciiTheme="majorHAnsi" w:hAnsiTheme="majorHAnsi"/>
          <w:sz w:val="24"/>
        </w:rPr>
        <w:t>: (031) 381 307</w:t>
      </w:r>
      <w:r w:rsidRPr="00250FDF">
        <w:rPr>
          <w:rFonts w:asciiTheme="majorHAnsi" w:hAnsiTheme="majorHAnsi"/>
          <w:sz w:val="24"/>
        </w:rPr>
        <w:br/>
        <w:t>fax: (031) 382 638</w:t>
      </w:r>
    </w:p>
    <w:p w14:paraId="1786474C" w14:textId="77777777" w:rsidR="00250FDF" w:rsidRPr="00250FDF" w:rsidRDefault="00250FDF" w:rsidP="00250FDF">
      <w:pPr>
        <w:spacing w:line="240" w:lineRule="auto"/>
        <w:jc w:val="center"/>
        <w:rPr>
          <w:rFonts w:asciiTheme="majorHAnsi" w:hAnsiTheme="majorHAnsi"/>
          <w:sz w:val="24"/>
        </w:rPr>
      </w:pPr>
      <w:r w:rsidRPr="00250FDF">
        <w:rPr>
          <w:rFonts w:asciiTheme="majorHAnsi" w:hAnsiTheme="majorHAnsi"/>
          <w:sz w:val="24"/>
        </w:rPr>
        <w:t xml:space="preserve">e-mail: </w:t>
      </w:r>
      <w:hyperlink r:id="rId9" w:history="1">
        <w:r w:rsidR="00BA6DDB" w:rsidRPr="005B1200">
          <w:rPr>
            <w:rStyle w:val="Hiperveza"/>
            <w:rFonts w:asciiTheme="majorHAnsi" w:hAnsiTheme="majorHAnsi"/>
            <w:sz w:val="24"/>
          </w:rPr>
          <w:t>posudba@czk-cepin.hr</w:t>
        </w:r>
      </w:hyperlink>
      <w:r w:rsidRPr="00250FDF">
        <w:rPr>
          <w:rFonts w:asciiTheme="majorHAnsi" w:hAnsiTheme="majorHAnsi"/>
          <w:sz w:val="24"/>
        </w:rPr>
        <w:br/>
        <w:t xml:space="preserve">mrežna stranica: </w:t>
      </w:r>
      <w:hyperlink r:id="rId10" w:history="1">
        <w:r w:rsidRPr="00250FDF">
          <w:rPr>
            <w:rStyle w:val="Hiperveza"/>
            <w:rFonts w:asciiTheme="majorHAnsi" w:hAnsiTheme="majorHAnsi"/>
            <w:sz w:val="24"/>
          </w:rPr>
          <w:t>www.czk-cepin.hr</w:t>
        </w:r>
      </w:hyperlink>
    </w:p>
    <w:p w14:paraId="1569F3C5" w14:textId="784BB56C" w:rsidR="00250FDF" w:rsidRPr="00250FDF" w:rsidRDefault="00503717" w:rsidP="00250FDF">
      <w:pPr>
        <w:spacing w:line="240" w:lineRule="auto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hr-HR"/>
        </w:rPr>
        <w:drawing>
          <wp:anchor distT="0" distB="0" distL="114300" distR="114300" simplePos="0" relativeHeight="251664384" behindDoc="1" locked="0" layoutInCell="1" allowOverlap="1" wp14:anchorId="5563A6F2" wp14:editId="6B08636F">
            <wp:simplePos x="0" y="0"/>
            <wp:positionH relativeFrom="column">
              <wp:posOffset>1062742</wp:posOffset>
            </wp:positionH>
            <wp:positionV relativeFrom="paragraph">
              <wp:posOffset>285750</wp:posOffset>
            </wp:positionV>
            <wp:extent cx="1211283" cy="1211283"/>
            <wp:effectExtent l="0" t="0" r="8255" b="825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ALO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283" cy="1211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FDF" w:rsidRPr="00250FDF">
        <w:rPr>
          <w:rFonts w:asciiTheme="majorHAnsi" w:hAnsiTheme="majorHAnsi"/>
          <w:sz w:val="24"/>
        </w:rPr>
        <w:t>FB</w:t>
      </w:r>
      <w:r w:rsidR="00740242">
        <w:rPr>
          <w:rFonts w:asciiTheme="majorHAnsi" w:hAnsiTheme="majorHAnsi"/>
          <w:sz w:val="24"/>
        </w:rPr>
        <w:t xml:space="preserve"> i IG</w:t>
      </w:r>
      <w:r w:rsidR="00250FDF" w:rsidRPr="00250FDF">
        <w:rPr>
          <w:rFonts w:asciiTheme="majorHAnsi" w:hAnsiTheme="majorHAnsi"/>
          <w:sz w:val="24"/>
        </w:rPr>
        <w:t>: Knjižnica Čepin</w:t>
      </w:r>
      <w:r w:rsidR="00740242">
        <w:rPr>
          <w:rFonts w:asciiTheme="majorHAnsi" w:hAnsiTheme="majorHAnsi"/>
          <w:sz w:val="24"/>
        </w:rPr>
        <w:t xml:space="preserve"> </w:t>
      </w:r>
      <w:r w:rsidR="00250FDF" w:rsidRPr="00250FDF">
        <w:rPr>
          <w:rFonts w:asciiTheme="majorHAnsi" w:hAnsiTheme="majorHAnsi"/>
          <w:sz w:val="24"/>
        </w:rPr>
        <w:br/>
        <w:t xml:space="preserve">online katalog: </w:t>
      </w:r>
      <w:r>
        <w:rPr>
          <w:rFonts w:asciiTheme="majorHAnsi" w:hAnsiTheme="majorHAnsi"/>
          <w:sz w:val="24"/>
        </w:rPr>
        <w:br/>
      </w:r>
    </w:p>
    <w:p w14:paraId="1CB99925" w14:textId="77777777" w:rsidR="00B90CBB" w:rsidRPr="00B90CBB" w:rsidRDefault="00B90CBB" w:rsidP="00B90CBB">
      <w:pPr>
        <w:spacing w:after="150"/>
        <w:rPr>
          <w:rFonts w:ascii="Open Sans" w:eastAsia="Times New Roman" w:hAnsi="Open Sans" w:cs="Open Sans"/>
          <w:b/>
          <w:sz w:val="20"/>
          <w:szCs w:val="24"/>
          <w:lang w:eastAsia="hr-HR"/>
        </w:rPr>
      </w:pPr>
    </w:p>
    <w:p w14:paraId="1734EC59" w14:textId="77777777" w:rsidR="00B90CBB" w:rsidRDefault="00B90CBB">
      <w:pPr>
        <w:rPr>
          <w:rFonts w:ascii="Open Sans" w:eastAsia="Times New Roman" w:hAnsi="Open Sans" w:cs="Open Sans"/>
          <w:b/>
          <w:sz w:val="20"/>
          <w:szCs w:val="24"/>
          <w:lang w:eastAsia="hr-HR"/>
        </w:rPr>
      </w:pPr>
      <w:r w:rsidRPr="00B90CBB">
        <w:rPr>
          <w:rFonts w:ascii="Open Sans" w:eastAsia="Times New Roman" w:hAnsi="Open Sans" w:cs="Open Sans"/>
          <w:b/>
          <w:sz w:val="20"/>
          <w:szCs w:val="24"/>
          <w:lang w:eastAsia="hr-HR"/>
        </w:rPr>
        <w:br w:type="page"/>
      </w:r>
    </w:p>
    <w:p w14:paraId="645BC5E1" w14:textId="77777777" w:rsidR="00687ABC" w:rsidRPr="00250FDF" w:rsidRDefault="00503717" w:rsidP="00687ABC">
      <w:pPr>
        <w:spacing w:after="150" w:line="360" w:lineRule="atLeast"/>
        <w:rPr>
          <w:rFonts w:eastAsia="Times New Roman" w:cs="Open Sans"/>
          <w:b/>
          <w:szCs w:val="24"/>
          <w:lang w:eastAsia="hr-HR"/>
        </w:rPr>
      </w:pPr>
      <w:r>
        <w:rPr>
          <w:rFonts w:eastAsia="Times New Roman" w:cs="Open Sans"/>
          <w:b/>
          <w:szCs w:val="24"/>
          <w:lang w:eastAsia="hr-HR"/>
        </w:rPr>
        <w:lastRenderedPageBreak/>
        <w:br/>
      </w:r>
      <w:r w:rsidR="00687ABC" w:rsidRPr="00250FDF">
        <w:rPr>
          <w:rFonts w:eastAsia="Times New Roman" w:cs="Open Sans"/>
          <w:b/>
          <w:szCs w:val="24"/>
          <w:lang w:eastAsia="hr-HR"/>
        </w:rPr>
        <w:t>ČLANSTVO I UVJETI KORIŠTENJA</w:t>
      </w:r>
    </w:p>
    <w:p w14:paraId="2FC347BE" w14:textId="77777777" w:rsidR="00687ABC" w:rsidRPr="00250FDF" w:rsidRDefault="00687ABC" w:rsidP="00115A53">
      <w:pPr>
        <w:spacing w:after="150"/>
        <w:rPr>
          <w:rFonts w:eastAsia="Times New Roman" w:cs="Open Sans"/>
          <w:szCs w:val="24"/>
          <w:lang w:eastAsia="hr-HR"/>
        </w:rPr>
      </w:pPr>
      <w:r w:rsidRPr="00250FDF">
        <w:rPr>
          <w:rFonts w:eastAsia="Times New Roman" w:cs="Open Sans"/>
          <w:b/>
          <w:szCs w:val="24"/>
          <w:lang w:eastAsia="hr-HR"/>
        </w:rPr>
        <w:t>Članom Knjižnice</w:t>
      </w:r>
      <w:r w:rsidRPr="00250FDF">
        <w:rPr>
          <w:rFonts w:eastAsia="Times New Roman" w:cs="Open Sans"/>
          <w:szCs w:val="24"/>
          <w:lang w:eastAsia="hr-HR"/>
        </w:rPr>
        <w:t xml:space="preserve"> može postati svaki građanin </w:t>
      </w:r>
      <w:r w:rsidR="0020628F" w:rsidRPr="00250FDF">
        <w:rPr>
          <w:rFonts w:eastAsia="Times New Roman" w:cs="Open Sans"/>
          <w:szCs w:val="24"/>
          <w:lang w:eastAsia="hr-HR"/>
        </w:rPr>
        <w:t>RH</w:t>
      </w:r>
      <w:r w:rsidRPr="00250FDF">
        <w:rPr>
          <w:rFonts w:eastAsia="Times New Roman" w:cs="Open Sans"/>
          <w:szCs w:val="24"/>
          <w:lang w:eastAsia="hr-HR"/>
        </w:rPr>
        <w:t xml:space="preserve"> koji uplati članarinu.</w:t>
      </w:r>
      <w:r w:rsidR="0020628F" w:rsidRPr="00250FDF">
        <w:rPr>
          <w:rFonts w:eastAsia="Times New Roman" w:cs="Open Sans"/>
          <w:szCs w:val="24"/>
          <w:lang w:eastAsia="hr-HR"/>
        </w:rPr>
        <w:t xml:space="preserve"> </w:t>
      </w:r>
      <w:r w:rsidRPr="00250FDF">
        <w:rPr>
          <w:rFonts w:eastAsia="Times New Roman" w:cs="Open Sans"/>
          <w:szCs w:val="24"/>
          <w:lang w:eastAsia="hr-HR"/>
        </w:rPr>
        <w:t>Članstvo u Knjižnici je individualno i stječe se upisom u Knjižnicu.</w:t>
      </w:r>
      <w:r w:rsidRPr="00250FDF">
        <w:rPr>
          <w:rFonts w:eastAsia="Times New Roman" w:cs="Open Sans"/>
          <w:szCs w:val="24"/>
          <w:lang w:eastAsia="hr-HR"/>
        </w:rPr>
        <w:br/>
      </w:r>
      <w:r w:rsidRPr="00250FDF">
        <w:rPr>
          <w:rFonts w:eastAsia="Times New Roman" w:cs="Open Sans"/>
          <w:b/>
          <w:szCs w:val="24"/>
          <w:lang w:eastAsia="hr-HR"/>
        </w:rPr>
        <w:t>Upis</w:t>
      </w:r>
      <w:r w:rsidRPr="00250FDF">
        <w:rPr>
          <w:rFonts w:eastAsia="Times New Roman" w:cs="Open Sans"/>
          <w:szCs w:val="24"/>
          <w:lang w:eastAsia="hr-HR"/>
        </w:rPr>
        <w:t xml:space="preserve"> se ostvaruje predajom popunjene i potpisane pristupnice. Prilikom upisa u Knjižnicu predočuje se valjani osobni identifikacijski dokument s fotografijom. Maloljetne osobe koje ne posjeduju identifikacijski dokument, prilažu osobni identifikacijski dokument jednog od roditelja ili skrbnika. </w:t>
      </w:r>
    </w:p>
    <w:p w14:paraId="71A4194A" w14:textId="77777777" w:rsidR="00687ABC" w:rsidRPr="00250FDF" w:rsidRDefault="00687ABC" w:rsidP="00115A53">
      <w:pPr>
        <w:spacing w:after="150"/>
        <w:rPr>
          <w:rFonts w:eastAsia="Times New Roman" w:cs="Open Sans"/>
          <w:szCs w:val="24"/>
          <w:lang w:eastAsia="hr-HR"/>
        </w:rPr>
      </w:pPr>
      <w:r w:rsidRPr="00250FDF">
        <w:rPr>
          <w:rFonts w:eastAsia="Times New Roman" w:cs="Open Sans"/>
          <w:szCs w:val="24"/>
          <w:lang w:eastAsia="hr-HR"/>
        </w:rPr>
        <w:t>Na temelju upisa član dobiva člansku iskaznicu Knjižnice.</w:t>
      </w:r>
      <w:r w:rsidR="0020628F" w:rsidRPr="00250FDF">
        <w:rPr>
          <w:rFonts w:eastAsia="Times New Roman" w:cs="Open Sans"/>
          <w:szCs w:val="24"/>
          <w:lang w:eastAsia="hr-HR"/>
        </w:rPr>
        <w:t xml:space="preserve"> Članarina je godišnja. Vrijedi 12 mjeseci od dana upisa. </w:t>
      </w:r>
    </w:p>
    <w:p w14:paraId="3F6B20D9" w14:textId="77777777" w:rsidR="00687ABC" w:rsidRPr="00250FDF" w:rsidRDefault="00687ABC" w:rsidP="00115A53">
      <w:pPr>
        <w:rPr>
          <w:rFonts w:eastAsia="Times New Roman" w:cs="Open Sans"/>
          <w:b/>
          <w:szCs w:val="24"/>
          <w:lang w:eastAsia="hr-HR"/>
        </w:rPr>
      </w:pPr>
      <w:r w:rsidRPr="00250FDF">
        <w:rPr>
          <w:rFonts w:eastAsia="Times New Roman" w:cs="Open Sans"/>
          <w:szCs w:val="24"/>
          <w:lang w:eastAsia="hr-HR"/>
        </w:rPr>
        <w:t>Pri prvom upisu član Knjižnice stječe pravo na člansku iskaznicu koja glasi na ime i prezime učlanjene osobe te je neprenosiva.</w:t>
      </w:r>
      <w:r w:rsidR="0020628F" w:rsidRPr="00250FDF">
        <w:rPr>
          <w:rFonts w:eastAsia="Times New Roman" w:cs="Open Sans"/>
          <w:szCs w:val="24"/>
          <w:lang w:eastAsia="hr-HR"/>
        </w:rPr>
        <w:t xml:space="preserve"> </w:t>
      </w:r>
      <w:r w:rsidRPr="00250FDF">
        <w:rPr>
          <w:rFonts w:eastAsia="Times New Roman" w:cs="Open Sans"/>
          <w:szCs w:val="24"/>
          <w:lang w:eastAsia="hr-HR"/>
        </w:rPr>
        <w:t>Prilikom obnove članstva obnavlja se i valjanost članske iskaznice, a iskaznica se fizički ne zamjenjuje.</w:t>
      </w:r>
      <w:r w:rsidRPr="00250FDF">
        <w:rPr>
          <w:rFonts w:eastAsia="Times New Roman" w:cs="Open Sans"/>
          <w:szCs w:val="24"/>
          <w:lang w:eastAsia="hr-HR"/>
        </w:rPr>
        <w:br/>
      </w:r>
      <w:r w:rsidRPr="00250FDF">
        <w:rPr>
          <w:rFonts w:eastAsia="Times New Roman" w:cs="Open Sans"/>
          <w:b/>
          <w:szCs w:val="24"/>
          <w:lang w:eastAsia="hr-HR"/>
        </w:rPr>
        <w:t>U slučaju gubitka, krađe ili bilo kojeg drugog razloga zbog koje član ostane bez članske iskaznice, može se zatražiti izdavanje duplikata uz naplatu</w:t>
      </w:r>
      <w:r w:rsidR="0020628F" w:rsidRPr="00250FDF">
        <w:rPr>
          <w:rFonts w:eastAsia="Times New Roman" w:cs="Open Sans"/>
          <w:b/>
          <w:szCs w:val="24"/>
          <w:lang w:eastAsia="hr-HR"/>
        </w:rPr>
        <w:t>.</w:t>
      </w:r>
    </w:p>
    <w:p w14:paraId="0BD7ED24" w14:textId="77777777" w:rsidR="00BD40D3" w:rsidRPr="00250FDF" w:rsidRDefault="00BD40D3" w:rsidP="00115A53">
      <w:pPr>
        <w:rPr>
          <w:rFonts w:eastAsia="Times New Roman" w:cs="Open Sans"/>
          <w:szCs w:val="24"/>
          <w:lang w:eastAsia="hr-HR"/>
        </w:rPr>
      </w:pPr>
      <w:r w:rsidRPr="00250FDF">
        <w:rPr>
          <w:rFonts w:eastAsia="Times New Roman" w:cs="Open Sans"/>
          <w:szCs w:val="24"/>
          <w:lang w:eastAsia="hr-HR"/>
        </w:rPr>
        <w:t>U slučaju prestanka članstva u Knjižnici, član je dužan podmiriti sve obveze prema Knjižnici odnosno vratiti svu posuđenu građu i podmiriti financijske obveze.</w:t>
      </w:r>
    </w:p>
    <w:p w14:paraId="75B13C6A" w14:textId="77777777" w:rsidR="00BD40D3" w:rsidRPr="00250FDF" w:rsidRDefault="00BD40D3" w:rsidP="00503717">
      <w:pPr>
        <w:rPr>
          <w:rFonts w:eastAsia="Times New Roman" w:cs="Open Sans"/>
          <w:szCs w:val="24"/>
          <w:lang w:eastAsia="hr-HR"/>
        </w:rPr>
      </w:pPr>
      <w:r w:rsidRPr="00250FDF">
        <w:rPr>
          <w:rFonts w:eastAsia="Times New Roman" w:cs="Open Sans"/>
          <w:b/>
          <w:bCs/>
          <w:szCs w:val="24"/>
          <w:lang w:eastAsia="hr-HR"/>
        </w:rPr>
        <w:t>PRAVA I DUŽNOSTI ČLANA I KORISNIKA KNJIŽNICE</w:t>
      </w:r>
      <w:r w:rsidR="00503717">
        <w:rPr>
          <w:rFonts w:eastAsia="Times New Roman" w:cs="Open Sans"/>
          <w:b/>
          <w:bCs/>
          <w:szCs w:val="24"/>
          <w:lang w:eastAsia="hr-HR"/>
        </w:rPr>
        <w:br/>
      </w:r>
      <w:r w:rsidRPr="00250FDF">
        <w:rPr>
          <w:rFonts w:eastAsia="Times New Roman" w:cs="Open Sans"/>
          <w:szCs w:val="24"/>
          <w:lang w:eastAsia="hr-HR"/>
        </w:rPr>
        <w:t>Član Knjižnice je svaka osoba upisana u Knjižnicu koja ima aktivno članstvo.</w:t>
      </w:r>
      <w:r w:rsidR="00115A53" w:rsidRPr="00250FDF">
        <w:rPr>
          <w:rFonts w:eastAsia="Times New Roman" w:cs="Open Sans"/>
          <w:szCs w:val="24"/>
          <w:lang w:eastAsia="hr-HR"/>
        </w:rPr>
        <w:t xml:space="preserve"> </w:t>
      </w:r>
      <w:r w:rsidRPr="00A33609">
        <w:rPr>
          <w:rFonts w:eastAsia="Times New Roman" w:cs="Open Sans"/>
          <w:color w:val="F79646" w:themeColor="accent6"/>
          <w:szCs w:val="24"/>
          <w:lang w:eastAsia="hr-HR"/>
        </w:rPr>
        <w:t xml:space="preserve">Pri upisu član stječe pravo na člansku iskaznicu koju je dužan </w:t>
      </w:r>
      <w:r w:rsidRPr="00A33609">
        <w:rPr>
          <w:rFonts w:eastAsia="Times New Roman" w:cs="Open Sans"/>
          <w:b/>
          <w:color w:val="F79646" w:themeColor="accent6"/>
          <w:szCs w:val="24"/>
          <w:lang w:eastAsia="hr-HR"/>
        </w:rPr>
        <w:t>pri svakom dolasku</w:t>
      </w:r>
      <w:r w:rsidRPr="00A33609">
        <w:rPr>
          <w:rFonts w:eastAsia="Times New Roman" w:cs="Open Sans"/>
          <w:color w:val="F79646" w:themeColor="accent6"/>
          <w:szCs w:val="24"/>
          <w:lang w:eastAsia="hr-HR"/>
        </w:rPr>
        <w:t xml:space="preserve"> u Knjižnicu predočiti djelatniku Knjižnice.</w:t>
      </w:r>
      <w:r w:rsidRPr="00250FDF">
        <w:rPr>
          <w:rFonts w:eastAsia="Times New Roman" w:cs="Open Sans"/>
          <w:szCs w:val="24"/>
          <w:lang w:eastAsia="hr-HR"/>
        </w:rPr>
        <w:br/>
      </w:r>
      <w:r w:rsidR="00503717">
        <w:rPr>
          <w:rFonts w:eastAsia="Times New Roman" w:cs="Open Sans"/>
          <w:szCs w:val="24"/>
          <w:lang w:eastAsia="hr-HR"/>
        </w:rPr>
        <w:br/>
      </w:r>
      <w:r w:rsidRPr="00250FDF">
        <w:rPr>
          <w:rFonts w:eastAsia="Times New Roman" w:cs="Open Sans"/>
          <w:szCs w:val="24"/>
          <w:lang w:eastAsia="hr-HR"/>
        </w:rPr>
        <w:t>Članovi mogu koristiti sve knjižnične usluge te imaju pravo:</w:t>
      </w:r>
    </w:p>
    <w:p w14:paraId="2B67B382" w14:textId="77777777" w:rsidR="00BD40D3" w:rsidRPr="00250FDF" w:rsidRDefault="00BD40D3" w:rsidP="00115A53">
      <w:pPr>
        <w:spacing w:line="240" w:lineRule="auto"/>
        <w:rPr>
          <w:rFonts w:eastAsia="Times New Roman" w:cs="Open Sans"/>
          <w:sz w:val="20"/>
          <w:szCs w:val="24"/>
          <w:lang w:eastAsia="hr-HR"/>
        </w:rPr>
      </w:pPr>
      <w:r w:rsidRPr="00250FDF">
        <w:rPr>
          <w:rFonts w:eastAsia="Times New Roman" w:cs="Open Sans"/>
          <w:sz w:val="20"/>
          <w:szCs w:val="24"/>
          <w:lang w:eastAsia="hr-HR"/>
        </w:rPr>
        <w:t>• služiti se cjelokupnom knjižničnom građom pod uvjetima utvrđenim Pravilnikom,</w:t>
      </w:r>
      <w:r w:rsidRPr="00250FDF">
        <w:rPr>
          <w:rFonts w:eastAsia="Times New Roman" w:cs="Open Sans"/>
          <w:sz w:val="20"/>
          <w:szCs w:val="24"/>
          <w:lang w:eastAsia="hr-HR"/>
        </w:rPr>
        <w:br/>
        <w:t>• služiti se katalozima i drugim informacijskim izvorima Knjižnice,</w:t>
      </w:r>
      <w:r w:rsidRPr="00250FDF">
        <w:rPr>
          <w:rFonts w:eastAsia="Times New Roman" w:cs="Open Sans"/>
          <w:sz w:val="20"/>
          <w:szCs w:val="24"/>
          <w:lang w:eastAsia="hr-HR"/>
        </w:rPr>
        <w:br/>
      </w:r>
      <w:r w:rsidR="0020628F" w:rsidRPr="00250FDF">
        <w:rPr>
          <w:rFonts w:eastAsia="Times New Roman" w:cs="Open Sans"/>
          <w:sz w:val="20"/>
          <w:szCs w:val="24"/>
          <w:lang w:eastAsia="hr-HR"/>
        </w:rPr>
        <w:t xml:space="preserve">• </w:t>
      </w:r>
      <w:r w:rsidRPr="00250FDF">
        <w:rPr>
          <w:rFonts w:eastAsia="Times New Roman" w:cs="Open Sans"/>
          <w:sz w:val="20"/>
          <w:szCs w:val="24"/>
          <w:lang w:eastAsia="hr-HR"/>
        </w:rPr>
        <w:t>služiti se čitaonicom za rad,</w:t>
      </w:r>
      <w:r w:rsidRPr="00250FDF">
        <w:rPr>
          <w:rFonts w:eastAsia="Times New Roman" w:cs="Open Sans"/>
          <w:sz w:val="20"/>
          <w:szCs w:val="24"/>
          <w:lang w:eastAsia="hr-HR"/>
        </w:rPr>
        <w:br/>
        <w:t>• tražiti informacije i konzultacije od stručnog osoblja Knjižnice,</w:t>
      </w:r>
      <w:r w:rsidRPr="00250FDF">
        <w:rPr>
          <w:rFonts w:eastAsia="Times New Roman" w:cs="Open Sans"/>
          <w:sz w:val="20"/>
          <w:szCs w:val="24"/>
          <w:lang w:eastAsia="hr-HR"/>
        </w:rPr>
        <w:br/>
        <w:t>• dobiti pomoć i poduku u pretraživanju kataloga Knjižnice, knjižnične građe i ostalih informacijskih izvora,</w:t>
      </w:r>
      <w:r w:rsidRPr="00250FDF">
        <w:rPr>
          <w:rFonts w:eastAsia="Times New Roman" w:cs="Open Sans"/>
          <w:sz w:val="20"/>
          <w:szCs w:val="24"/>
          <w:lang w:eastAsia="hr-HR"/>
        </w:rPr>
        <w:br/>
        <w:t>• biti informiran o novonabavljenim knjigama i drugoj građi te akcijama i programima koje Knjižnica organizira u skladu sa Zakonom o zaštiti osobnih podataka,</w:t>
      </w:r>
      <w:r w:rsidRPr="00250FDF">
        <w:rPr>
          <w:rFonts w:eastAsia="Times New Roman" w:cs="Open Sans"/>
          <w:sz w:val="20"/>
          <w:szCs w:val="24"/>
          <w:lang w:eastAsia="hr-HR"/>
        </w:rPr>
        <w:br/>
        <w:t>• pristupati e-uslugama koje Knjižnica nudi na svojim mrežnim stranicama,</w:t>
      </w:r>
      <w:r w:rsidRPr="00250FDF">
        <w:rPr>
          <w:rFonts w:eastAsia="Times New Roman" w:cs="Open Sans"/>
          <w:sz w:val="20"/>
          <w:szCs w:val="24"/>
          <w:lang w:eastAsia="hr-HR"/>
        </w:rPr>
        <w:br/>
        <w:t>• sudjelovati u aktivnostima i programima koje Knjižnica organizira za javnost,</w:t>
      </w:r>
      <w:r w:rsidRPr="00250FDF">
        <w:rPr>
          <w:rFonts w:eastAsia="Times New Roman" w:cs="Open Sans"/>
          <w:sz w:val="20"/>
          <w:szCs w:val="24"/>
          <w:lang w:eastAsia="hr-HR"/>
        </w:rPr>
        <w:br/>
        <w:t xml:space="preserve">• koristiti usluge tuzemne </w:t>
      </w:r>
      <w:proofErr w:type="spellStart"/>
      <w:r w:rsidRPr="00250FDF">
        <w:rPr>
          <w:rFonts w:eastAsia="Times New Roman" w:cs="Open Sans"/>
          <w:sz w:val="20"/>
          <w:szCs w:val="24"/>
          <w:lang w:eastAsia="hr-HR"/>
        </w:rPr>
        <w:t>međuknjižnične</w:t>
      </w:r>
      <w:proofErr w:type="spellEnd"/>
      <w:r w:rsidRPr="00250FDF">
        <w:rPr>
          <w:rFonts w:eastAsia="Times New Roman" w:cs="Open Sans"/>
          <w:sz w:val="20"/>
          <w:szCs w:val="24"/>
          <w:lang w:eastAsia="hr-HR"/>
        </w:rPr>
        <w:t xml:space="preserve"> posudbe,</w:t>
      </w:r>
      <w:r w:rsidRPr="00250FDF">
        <w:rPr>
          <w:rFonts w:eastAsia="Times New Roman" w:cs="Open Sans"/>
          <w:sz w:val="20"/>
          <w:szCs w:val="24"/>
          <w:lang w:eastAsia="hr-HR"/>
        </w:rPr>
        <w:br/>
        <w:t>• koristiti pristup internetu i računalnoj opremi</w:t>
      </w:r>
      <w:r w:rsidRPr="00250FDF">
        <w:rPr>
          <w:rFonts w:eastAsia="Times New Roman" w:cs="Open Sans"/>
          <w:sz w:val="20"/>
          <w:szCs w:val="24"/>
          <w:lang w:eastAsia="hr-HR"/>
        </w:rPr>
        <w:br/>
        <w:t>• koristiti ostale knjižnične usluge koje Knjižnica razvija i uvodi u poslovanje.</w:t>
      </w:r>
    </w:p>
    <w:p w14:paraId="445E4596" w14:textId="77777777" w:rsidR="00BD40D3" w:rsidRDefault="00250FDF" w:rsidP="00B90CBB">
      <w:pPr>
        <w:spacing w:line="240" w:lineRule="auto"/>
        <w:rPr>
          <w:rFonts w:eastAsia="Times New Roman" w:cs="Open Sans"/>
          <w:b/>
          <w:szCs w:val="24"/>
          <w:lang w:eastAsia="hr-HR"/>
        </w:rPr>
      </w:pPr>
      <w:r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B8B24" wp14:editId="7075BA9E">
                <wp:simplePos x="0" y="0"/>
                <wp:positionH relativeFrom="column">
                  <wp:posOffset>3877945</wp:posOffset>
                </wp:positionH>
                <wp:positionV relativeFrom="paragraph">
                  <wp:posOffset>-2661137</wp:posOffset>
                </wp:positionV>
                <wp:extent cx="1425038" cy="1341450"/>
                <wp:effectExtent l="57150" t="38100" r="41910" b="87630"/>
                <wp:wrapNone/>
                <wp:docPr id="6" name="Ravni poveznik sa strelic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5038" cy="134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A6E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6" o:spid="_x0000_s1026" type="#_x0000_t32" style="position:absolute;margin-left:305.35pt;margin-top:-209.55pt;width:112.2pt;height:105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BD40D3" w:rsidRPr="00250FDF">
        <w:rPr>
          <w:rFonts w:eastAsia="Times New Roman" w:cs="Open Sans"/>
          <w:b/>
          <w:szCs w:val="24"/>
          <w:lang w:eastAsia="hr-HR"/>
        </w:rPr>
        <w:t>Član je dužan čuvati knjižničnu građu od svakog oštećenja ili gubitka.</w:t>
      </w:r>
      <w:r w:rsidR="00B90CBB" w:rsidRPr="00250FDF">
        <w:rPr>
          <w:rFonts w:eastAsia="Times New Roman" w:cs="Open Sans"/>
          <w:b/>
          <w:szCs w:val="24"/>
          <w:lang w:eastAsia="hr-HR"/>
        </w:rPr>
        <w:br/>
      </w:r>
      <w:r w:rsidR="00BD40D3" w:rsidRPr="00250FDF">
        <w:rPr>
          <w:rFonts w:eastAsia="Times New Roman" w:cs="Open Sans"/>
          <w:b/>
          <w:szCs w:val="24"/>
          <w:lang w:eastAsia="hr-HR"/>
        </w:rPr>
        <w:t>U slučaju krađe ili gubitka članske iskaznice, član je dužan prijaviti gubitak.</w:t>
      </w:r>
      <w:r w:rsidR="00BD40D3" w:rsidRPr="00250FDF">
        <w:rPr>
          <w:rFonts w:eastAsia="Times New Roman" w:cs="Open Sans"/>
          <w:szCs w:val="24"/>
          <w:lang w:eastAsia="hr-HR"/>
        </w:rPr>
        <w:br/>
      </w:r>
      <w:r w:rsidR="00B90CBB" w:rsidRPr="00250FDF">
        <w:rPr>
          <w:rFonts w:eastAsia="Times New Roman" w:cs="Open Sans"/>
          <w:b/>
          <w:szCs w:val="24"/>
          <w:lang w:eastAsia="hr-HR"/>
        </w:rPr>
        <w:br/>
      </w:r>
      <w:r w:rsidR="00BD40D3" w:rsidRPr="00250FDF">
        <w:rPr>
          <w:rFonts w:eastAsia="Times New Roman" w:cs="Open Sans"/>
          <w:szCs w:val="24"/>
          <w:lang w:eastAsia="hr-HR"/>
        </w:rPr>
        <w:t>Član može posuditi knjižničnu građu izvan Knjižnice i na korištenje u prostoru Knjižnice.</w:t>
      </w:r>
      <w:r w:rsidR="00BD40D3" w:rsidRPr="00250FDF">
        <w:rPr>
          <w:rFonts w:eastAsia="Times New Roman" w:cs="Open Sans"/>
          <w:szCs w:val="24"/>
          <w:lang w:eastAsia="hr-HR"/>
        </w:rPr>
        <w:br/>
      </w:r>
      <w:r w:rsidR="00BD40D3" w:rsidRPr="00A33609">
        <w:rPr>
          <w:rFonts w:eastAsia="Times New Roman" w:cs="Open Sans"/>
          <w:color w:val="F79646" w:themeColor="accent6"/>
          <w:szCs w:val="24"/>
          <w:lang w:eastAsia="hr-HR"/>
        </w:rPr>
        <w:t xml:space="preserve">Član može istovremeno posuditi izvan Knjižnice najviše </w:t>
      </w:r>
      <w:r w:rsidR="00BD40D3" w:rsidRPr="00A33609">
        <w:rPr>
          <w:rFonts w:eastAsia="Times New Roman" w:cs="Open Sans"/>
          <w:b/>
          <w:color w:val="F79646" w:themeColor="accent6"/>
          <w:szCs w:val="24"/>
          <w:lang w:eastAsia="hr-HR"/>
        </w:rPr>
        <w:t>4 jedinice knjižne građe</w:t>
      </w:r>
      <w:r w:rsidR="00BD40D3" w:rsidRPr="00A33609">
        <w:rPr>
          <w:rFonts w:eastAsia="Times New Roman" w:cs="Open Sans"/>
          <w:color w:val="F79646" w:themeColor="accent6"/>
          <w:szCs w:val="24"/>
          <w:lang w:eastAsia="hr-HR"/>
        </w:rPr>
        <w:t>.</w:t>
      </w:r>
      <w:r w:rsidR="00B90CBB" w:rsidRPr="00250FDF">
        <w:rPr>
          <w:rFonts w:eastAsia="Times New Roman" w:cs="Open Sans"/>
          <w:szCs w:val="24"/>
          <w:lang w:eastAsia="hr-HR"/>
        </w:rPr>
        <w:br/>
      </w:r>
      <w:r w:rsidR="00B90CBB" w:rsidRPr="00250FDF">
        <w:rPr>
          <w:rFonts w:eastAsia="Times New Roman" w:cs="Open Sans"/>
          <w:b/>
          <w:szCs w:val="24"/>
          <w:lang w:eastAsia="hr-HR"/>
        </w:rPr>
        <w:t>Član ne može istovremeno posuditi više jedinica istog naslova u Knjižnici.</w:t>
      </w:r>
      <w:r w:rsidR="00607B38" w:rsidRPr="00250FDF">
        <w:rPr>
          <w:rFonts w:eastAsia="Times New Roman" w:cs="Open Sans"/>
          <w:szCs w:val="24"/>
          <w:lang w:eastAsia="hr-HR"/>
        </w:rPr>
        <w:br/>
      </w:r>
      <w:r w:rsidR="00E602CB" w:rsidRPr="00A33609">
        <w:rPr>
          <w:rFonts w:eastAsia="Times New Roman" w:cs="Open Sans"/>
          <w:color w:val="F79646" w:themeColor="accent6"/>
          <w:szCs w:val="24"/>
          <w:lang w:eastAsia="hr-HR"/>
        </w:rPr>
        <w:t xml:space="preserve">Rok posudbe za </w:t>
      </w:r>
      <w:r w:rsidR="00BD40D3" w:rsidRPr="00A33609">
        <w:rPr>
          <w:rFonts w:eastAsia="Times New Roman" w:cs="Open Sans"/>
          <w:color w:val="F79646" w:themeColor="accent6"/>
          <w:szCs w:val="24"/>
          <w:lang w:eastAsia="hr-HR"/>
        </w:rPr>
        <w:t>knjige</w:t>
      </w:r>
      <w:r w:rsidR="00E602CB" w:rsidRPr="00A33609">
        <w:rPr>
          <w:rFonts w:eastAsia="Times New Roman" w:cs="Open Sans"/>
          <w:color w:val="F79646" w:themeColor="accent6"/>
          <w:szCs w:val="24"/>
          <w:lang w:eastAsia="hr-HR"/>
        </w:rPr>
        <w:t xml:space="preserve"> i </w:t>
      </w:r>
      <w:r w:rsidR="00BD40D3" w:rsidRPr="00A33609">
        <w:rPr>
          <w:rFonts w:eastAsia="Times New Roman" w:cs="Open Sans"/>
          <w:color w:val="F79646" w:themeColor="accent6"/>
          <w:szCs w:val="24"/>
          <w:lang w:eastAsia="hr-HR"/>
        </w:rPr>
        <w:t xml:space="preserve">lektire </w:t>
      </w:r>
      <w:r w:rsidR="00E602CB" w:rsidRPr="00A33609">
        <w:rPr>
          <w:rFonts w:eastAsia="Times New Roman" w:cs="Open Sans"/>
          <w:color w:val="F79646" w:themeColor="accent6"/>
          <w:szCs w:val="24"/>
          <w:lang w:eastAsia="hr-HR"/>
        </w:rPr>
        <w:t xml:space="preserve">je </w:t>
      </w:r>
      <w:r w:rsidR="00BD40D3" w:rsidRPr="00A33609">
        <w:rPr>
          <w:rFonts w:eastAsia="Times New Roman" w:cs="Open Sans"/>
          <w:b/>
          <w:color w:val="F79646" w:themeColor="accent6"/>
          <w:szCs w:val="24"/>
          <w:lang w:eastAsia="hr-HR"/>
        </w:rPr>
        <w:t>15 dana</w:t>
      </w:r>
      <w:r w:rsidR="00E602CB" w:rsidRPr="00A33609">
        <w:rPr>
          <w:rFonts w:eastAsia="Times New Roman" w:cs="Open Sans"/>
          <w:b/>
          <w:color w:val="F79646" w:themeColor="accent6"/>
          <w:szCs w:val="24"/>
          <w:lang w:eastAsia="hr-HR"/>
        </w:rPr>
        <w:t>.</w:t>
      </w:r>
      <w:r w:rsidR="0020628F" w:rsidRPr="00A33609">
        <w:rPr>
          <w:rFonts w:eastAsia="Times New Roman" w:cs="Open Sans"/>
          <w:color w:val="F79646" w:themeColor="accent6"/>
          <w:szCs w:val="24"/>
          <w:lang w:eastAsia="hr-HR"/>
        </w:rPr>
        <w:t xml:space="preserve"> </w:t>
      </w:r>
      <w:r w:rsidR="00607B38" w:rsidRPr="00250FDF">
        <w:rPr>
          <w:rFonts w:eastAsia="Times New Roman" w:cs="Open Sans"/>
          <w:szCs w:val="24"/>
          <w:lang w:eastAsia="hr-HR"/>
        </w:rPr>
        <w:br/>
      </w:r>
      <w:r w:rsidR="00BD40D3" w:rsidRPr="00250FDF">
        <w:rPr>
          <w:rFonts w:eastAsia="Times New Roman" w:cs="Open Sans"/>
          <w:szCs w:val="24"/>
          <w:u w:val="single"/>
          <w:lang w:eastAsia="hr-HR"/>
        </w:rPr>
        <w:t>Po isteku posudbenog roka građa se mora vratiti ili prije isteka roka posudbe produžiti.</w:t>
      </w:r>
      <w:r w:rsidR="00BD40D3" w:rsidRPr="00250FDF">
        <w:rPr>
          <w:rFonts w:eastAsia="Times New Roman" w:cs="Open Sans"/>
          <w:szCs w:val="24"/>
          <w:u w:val="single"/>
          <w:lang w:eastAsia="hr-HR"/>
        </w:rPr>
        <w:br/>
      </w:r>
      <w:r w:rsidR="00EA43AF">
        <w:rPr>
          <w:rFonts w:eastAsia="Times New Roman" w:cs="Open Sans"/>
          <w:b/>
          <w:szCs w:val="24"/>
          <w:lang w:eastAsia="hr-HR"/>
        </w:rPr>
        <w:br/>
      </w:r>
      <w:r w:rsidR="00EA43AF">
        <w:rPr>
          <w:rFonts w:eastAsia="Times New Roman" w:cs="Open Sans"/>
          <w:b/>
          <w:szCs w:val="24"/>
          <w:lang w:eastAsia="hr-HR"/>
        </w:rPr>
        <w:br/>
      </w:r>
      <w:r w:rsidR="00BD40D3" w:rsidRPr="00A33609">
        <w:rPr>
          <w:rFonts w:eastAsia="Times New Roman" w:cs="Open Sans"/>
          <w:b/>
          <w:color w:val="F79646" w:themeColor="accent6"/>
          <w:szCs w:val="24"/>
          <w:lang w:eastAsia="hr-HR"/>
        </w:rPr>
        <w:t>Rok posudbe knjižnične građe može se produžiti najviše dvaput računajući od dana isteka prve posudbe i to najkasnije 1 dan prije isteka roka.</w:t>
      </w:r>
      <w:r w:rsidR="00B90CBB" w:rsidRPr="00A33609">
        <w:rPr>
          <w:rFonts w:eastAsia="Times New Roman" w:cs="Open Sans"/>
          <w:color w:val="F79646" w:themeColor="accent6"/>
          <w:szCs w:val="24"/>
          <w:lang w:eastAsia="hr-HR"/>
        </w:rPr>
        <w:t xml:space="preserve"> </w:t>
      </w:r>
      <w:r w:rsidR="00B90CBB" w:rsidRPr="00250FDF">
        <w:rPr>
          <w:rFonts w:eastAsia="Times New Roman" w:cs="Open Sans"/>
          <w:szCs w:val="24"/>
          <w:lang w:eastAsia="hr-HR"/>
        </w:rPr>
        <w:t>Rok posudbe ne može se produžiti za</w:t>
      </w:r>
      <w:r w:rsidR="00B90CBB" w:rsidRPr="00250FDF">
        <w:rPr>
          <w:rFonts w:eastAsia="Times New Roman" w:cs="Open Sans"/>
          <w:b/>
          <w:szCs w:val="24"/>
          <w:lang w:eastAsia="hr-HR"/>
        </w:rPr>
        <w:t xml:space="preserve"> djela na popisu lektire.</w:t>
      </w:r>
      <w:r w:rsidR="00B90CBB" w:rsidRPr="00250FDF">
        <w:rPr>
          <w:rFonts w:eastAsia="Times New Roman" w:cs="Open Sans"/>
          <w:b/>
          <w:szCs w:val="24"/>
          <w:lang w:eastAsia="hr-HR"/>
        </w:rPr>
        <w:br/>
      </w:r>
      <w:r w:rsidR="00BD40D3" w:rsidRPr="00A33609">
        <w:rPr>
          <w:rFonts w:eastAsia="Times New Roman" w:cs="Open Sans"/>
          <w:b/>
          <w:color w:val="F79646" w:themeColor="accent6"/>
          <w:szCs w:val="24"/>
          <w:lang w:eastAsia="hr-HR"/>
        </w:rPr>
        <w:t xml:space="preserve">Produženje se može obavit </w:t>
      </w:r>
      <w:r w:rsidR="00BD40D3" w:rsidRPr="00A33609">
        <w:rPr>
          <w:rFonts w:eastAsia="Times New Roman" w:cs="Open Sans"/>
          <w:b/>
          <w:color w:val="F79646" w:themeColor="accent6"/>
          <w:szCs w:val="24"/>
          <w:u w:val="single"/>
          <w:lang w:eastAsia="hr-HR"/>
        </w:rPr>
        <w:t xml:space="preserve">osobno u Knjižnici, telefonski </w:t>
      </w:r>
      <w:r w:rsidRPr="00A33609">
        <w:rPr>
          <w:rFonts w:eastAsia="Times New Roman" w:cs="Open Sans"/>
          <w:b/>
          <w:color w:val="F79646" w:themeColor="accent6"/>
          <w:szCs w:val="24"/>
          <w:u w:val="single"/>
          <w:lang w:eastAsia="hr-HR"/>
        </w:rPr>
        <w:t xml:space="preserve">(381-307) </w:t>
      </w:r>
      <w:r w:rsidR="00BD40D3" w:rsidRPr="00A33609">
        <w:rPr>
          <w:rFonts w:eastAsia="Times New Roman" w:cs="Open Sans"/>
          <w:b/>
          <w:color w:val="F79646" w:themeColor="accent6"/>
          <w:szCs w:val="24"/>
          <w:u w:val="single"/>
          <w:lang w:eastAsia="hr-HR"/>
        </w:rPr>
        <w:t>ili putem korisničkog računa.</w:t>
      </w:r>
      <w:r w:rsidR="00BD40D3" w:rsidRPr="00250FDF">
        <w:rPr>
          <w:rFonts w:eastAsia="Times New Roman" w:cs="Open Sans"/>
          <w:b/>
          <w:szCs w:val="24"/>
          <w:u w:val="single"/>
          <w:lang w:eastAsia="hr-HR"/>
        </w:rPr>
        <w:br/>
      </w:r>
    </w:p>
    <w:p w14:paraId="6FA070A5" w14:textId="77777777" w:rsidR="00250FDF" w:rsidRDefault="00EA43AF" w:rsidP="00B90CBB">
      <w:pPr>
        <w:spacing w:line="240" w:lineRule="auto"/>
        <w:rPr>
          <w:rFonts w:eastAsia="Times New Roman" w:cs="Open Sans"/>
          <w:b/>
          <w:szCs w:val="24"/>
          <w:lang w:eastAsia="hr-HR"/>
        </w:rPr>
      </w:pPr>
      <w:r w:rsidRPr="00250FDF">
        <w:rPr>
          <w:noProof/>
          <w:sz w:val="20"/>
          <w:lang w:eastAsia="hr-HR"/>
        </w:rPr>
        <w:drawing>
          <wp:anchor distT="0" distB="0" distL="114300" distR="114300" simplePos="0" relativeHeight="251662336" behindDoc="1" locked="0" layoutInCell="1" allowOverlap="1" wp14:anchorId="6F8537BB" wp14:editId="64B7F658">
            <wp:simplePos x="0" y="0"/>
            <wp:positionH relativeFrom="column">
              <wp:posOffset>27940</wp:posOffset>
            </wp:positionH>
            <wp:positionV relativeFrom="paragraph">
              <wp:posOffset>6985</wp:posOffset>
            </wp:positionV>
            <wp:extent cx="2780030" cy="2077720"/>
            <wp:effectExtent l="0" t="0" r="127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64" b="29966"/>
                    <a:stretch/>
                  </pic:blipFill>
                  <pic:spPr bwMode="auto">
                    <a:xfrm>
                      <a:off x="0" y="0"/>
                      <a:ext cx="2780030" cy="207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E4C05" w14:textId="77777777" w:rsidR="00250FDF" w:rsidRDefault="00250FDF" w:rsidP="00B90CBB">
      <w:pPr>
        <w:spacing w:line="240" w:lineRule="auto"/>
        <w:rPr>
          <w:rFonts w:eastAsia="Times New Roman" w:cs="Open Sans"/>
          <w:b/>
          <w:szCs w:val="24"/>
          <w:lang w:eastAsia="hr-HR"/>
        </w:rPr>
      </w:pPr>
    </w:p>
    <w:p w14:paraId="3487532E" w14:textId="77777777" w:rsidR="00250FDF" w:rsidRDefault="00250FDF" w:rsidP="00B90CBB">
      <w:pPr>
        <w:spacing w:line="240" w:lineRule="auto"/>
        <w:rPr>
          <w:rFonts w:eastAsia="Times New Roman" w:cs="Open Sans"/>
          <w:b/>
          <w:szCs w:val="24"/>
          <w:lang w:eastAsia="hr-HR"/>
        </w:rPr>
      </w:pPr>
    </w:p>
    <w:p w14:paraId="468ECCD3" w14:textId="77777777" w:rsidR="00B90CBB" w:rsidRPr="00250FDF" w:rsidRDefault="00B90CBB" w:rsidP="00BD40D3">
      <w:pPr>
        <w:spacing w:after="150" w:line="360" w:lineRule="atLeast"/>
        <w:rPr>
          <w:rFonts w:eastAsia="Times New Roman" w:cs="Open Sans"/>
          <w:b/>
          <w:szCs w:val="24"/>
          <w:lang w:eastAsia="hr-HR"/>
        </w:rPr>
      </w:pPr>
    </w:p>
    <w:p w14:paraId="6F548E92" w14:textId="77777777" w:rsidR="00B90CBB" w:rsidRPr="00250FDF" w:rsidRDefault="00B90CBB" w:rsidP="00BD40D3">
      <w:pPr>
        <w:spacing w:after="150" w:line="360" w:lineRule="atLeast"/>
        <w:rPr>
          <w:rFonts w:eastAsia="Times New Roman" w:cs="Open Sans"/>
          <w:b/>
          <w:szCs w:val="24"/>
          <w:lang w:eastAsia="hr-HR"/>
        </w:rPr>
      </w:pPr>
    </w:p>
    <w:p w14:paraId="19EE61AA" w14:textId="77777777" w:rsidR="00B90CBB" w:rsidRPr="00250FDF" w:rsidRDefault="00B90CBB" w:rsidP="00BD40D3">
      <w:pPr>
        <w:spacing w:after="150" w:line="360" w:lineRule="atLeast"/>
        <w:rPr>
          <w:rFonts w:eastAsia="Times New Roman" w:cs="Open Sans"/>
          <w:b/>
          <w:szCs w:val="24"/>
          <w:lang w:eastAsia="hr-HR"/>
        </w:rPr>
      </w:pPr>
    </w:p>
    <w:p w14:paraId="69257C84" w14:textId="77777777" w:rsidR="00250FDF" w:rsidRDefault="00250FDF" w:rsidP="00B90CBB">
      <w:pPr>
        <w:rPr>
          <w:rFonts w:eastAsia="Times New Roman" w:cs="Open Sans"/>
          <w:b/>
          <w:szCs w:val="24"/>
          <w:lang w:eastAsia="hr-HR"/>
        </w:rPr>
      </w:pPr>
    </w:p>
    <w:p w14:paraId="5E26B1E9" w14:textId="77777777" w:rsidR="00E6632A" w:rsidRPr="00B90CBB" w:rsidRDefault="00B90CBB">
      <w:pPr>
        <w:rPr>
          <w:sz w:val="18"/>
        </w:rPr>
      </w:pPr>
      <w:r w:rsidRPr="00250FDF">
        <w:rPr>
          <w:rFonts w:eastAsia="Times New Roman" w:cs="Open Sans"/>
          <w:b/>
          <w:szCs w:val="24"/>
          <w:lang w:eastAsia="hr-HR"/>
        </w:rPr>
        <w:t xml:space="preserve">Članu koji je prekoračio rok posudbe upućuje se pisana opomena o nevraćenoj građi s iznosom </w:t>
      </w:r>
      <w:proofErr w:type="spellStart"/>
      <w:r w:rsidRPr="00250FDF">
        <w:rPr>
          <w:rFonts w:eastAsia="Times New Roman" w:cs="Open Sans"/>
          <w:b/>
          <w:szCs w:val="24"/>
          <w:lang w:eastAsia="hr-HR"/>
        </w:rPr>
        <w:t>zakasnine</w:t>
      </w:r>
      <w:proofErr w:type="spellEnd"/>
      <w:r w:rsidRPr="00250FDF">
        <w:rPr>
          <w:rFonts w:eastAsia="Times New Roman" w:cs="Open Sans"/>
          <w:b/>
          <w:szCs w:val="24"/>
          <w:lang w:eastAsia="hr-HR"/>
        </w:rPr>
        <w:t xml:space="preserve"> do dana tiskanja opomene. Tiskanje opomene naplaćuje se prema važećem Cjeniku usluga.</w:t>
      </w:r>
      <w:r w:rsidR="00BD40D3" w:rsidRPr="00250FDF">
        <w:rPr>
          <w:rFonts w:eastAsia="Times New Roman" w:cs="Open Sans"/>
          <w:b/>
          <w:szCs w:val="24"/>
          <w:lang w:eastAsia="hr-HR"/>
        </w:rPr>
        <w:br/>
      </w:r>
      <w:r w:rsidR="00BD40D3" w:rsidRPr="00250FDF">
        <w:rPr>
          <w:rFonts w:eastAsia="Times New Roman" w:cs="Open Sans"/>
          <w:szCs w:val="24"/>
          <w:u w:val="single"/>
          <w:lang w:eastAsia="hr-HR"/>
        </w:rPr>
        <w:t>Član koji je primio opomenu o nevraćenoj knjižničnoj građi mora istu vratiti prije nego posudi drugu knjižničnu građu.</w:t>
      </w:r>
      <w:r w:rsidRPr="00250FDF">
        <w:rPr>
          <w:rFonts w:eastAsia="Times New Roman" w:cs="Open Sans"/>
          <w:szCs w:val="24"/>
          <w:lang w:eastAsia="hr-HR"/>
        </w:rPr>
        <w:t xml:space="preserve"> </w:t>
      </w:r>
      <w:r w:rsidRPr="00250FDF">
        <w:rPr>
          <w:rFonts w:eastAsia="Times New Roman" w:cs="Open Sans"/>
          <w:szCs w:val="24"/>
          <w:lang w:eastAsia="hr-HR"/>
        </w:rPr>
        <w:br/>
      </w:r>
      <w:r w:rsidRPr="00A33609">
        <w:rPr>
          <w:rFonts w:eastAsia="Times New Roman" w:cs="Open Sans"/>
          <w:color w:val="F79646" w:themeColor="accent6"/>
          <w:szCs w:val="24"/>
          <w:lang w:eastAsia="hr-HR"/>
        </w:rPr>
        <w:t xml:space="preserve">Član koji prekorači rok posudbe i ne vrati posuđenu knjižničnu građu dužan je platiti </w:t>
      </w:r>
      <w:proofErr w:type="spellStart"/>
      <w:r w:rsidRPr="00A33609">
        <w:rPr>
          <w:rFonts w:eastAsia="Times New Roman" w:cs="Open Sans"/>
          <w:color w:val="F79646" w:themeColor="accent6"/>
          <w:szCs w:val="24"/>
          <w:lang w:eastAsia="hr-HR"/>
        </w:rPr>
        <w:t>zakasninu</w:t>
      </w:r>
      <w:proofErr w:type="spellEnd"/>
      <w:r w:rsidRPr="00A33609">
        <w:rPr>
          <w:rFonts w:eastAsia="Times New Roman" w:cs="Open Sans"/>
          <w:color w:val="F79646" w:themeColor="accent6"/>
          <w:szCs w:val="24"/>
          <w:lang w:eastAsia="hr-HR"/>
        </w:rPr>
        <w:t>.</w:t>
      </w:r>
      <w:r w:rsidRPr="00250FDF">
        <w:rPr>
          <w:rFonts w:eastAsia="Times New Roman" w:cs="Open Sans"/>
          <w:szCs w:val="24"/>
          <w:lang w:eastAsia="hr-HR"/>
        </w:rPr>
        <w:br/>
      </w:r>
      <w:proofErr w:type="spellStart"/>
      <w:r w:rsidRPr="00250FDF">
        <w:rPr>
          <w:rFonts w:eastAsia="Times New Roman" w:cs="Open Sans"/>
          <w:szCs w:val="24"/>
          <w:lang w:eastAsia="hr-HR"/>
        </w:rPr>
        <w:t>Zakasnina</w:t>
      </w:r>
      <w:proofErr w:type="spellEnd"/>
      <w:r w:rsidRPr="00250FDF">
        <w:rPr>
          <w:rFonts w:eastAsia="Times New Roman" w:cs="Open Sans"/>
          <w:szCs w:val="24"/>
          <w:lang w:eastAsia="hr-HR"/>
        </w:rPr>
        <w:t xml:space="preserve"> se naplaćuje po jedinici knjižnične građe za svaki dan kašnjenja.</w:t>
      </w:r>
      <w:r w:rsidRPr="00250FDF">
        <w:rPr>
          <w:rFonts w:eastAsia="Times New Roman" w:cs="Open Sans"/>
          <w:szCs w:val="24"/>
          <w:lang w:eastAsia="hr-HR"/>
        </w:rPr>
        <w:br/>
        <w:t xml:space="preserve">Nastalu </w:t>
      </w:r>
      <w:proofErr w:type="spellStart"/>
      <w:r w:rsidRPr="00250FDF">
        <w:rPr>
          <w:rFonts w:eastAsia="Times New Roman" w:cs="Open Sans"/>
          <w:szCs w:val="24"/>
          <w:lang w:eastAsia="hr-HR"/>
        </w:rPr>
        <w:t>zakasninu</w:t>
      </w:r>
      <w:proofErr w:type="spellEnd"/>
      <w:r w:rsidRPr="00250FDF">
        <w:rPr>
          <w:rFonts w:eastAsia="Times New Roman" w:cs="Open Sans"/>
          <w:szCs w:val="24"/>
          <w:lang w:eastAsia="hr-HR"/>
        </w:rPr>
        <w:t xml:space="preserve"> član je dužan podmiriti po vraćanju knjižnične građe u protivnom nije moguće dalje posuđivati knjižničnu građu.</w:t>
      </w:r>
    </w:p>
    <w:sectPr w:rsidR="00E6632A" w:rsidRPr="00B90CBB" w:rsidSect="008E7985">
      <w:pgSz w:w="16838" w:h="11906" w:orient="landscape"/>
      <w:pgMar w:top="567" w:right="536" w:bottom="993" w:left="567" w:header="708" w:footer="708" w:gutter="0"/>
      <w:cols w:num="3" w:space="31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B2DDE"/>
    <w:multiLevelType w:val="hybridMultilevel"/>
    <w:tmpl w:val="9D207286"/>
    <w:lvl w:ilvl="0" w:tplc="1642513A">
      <w:numFmt w:val="bullet"/>
      <w:lvlText w:val="•"/>
      <w:lvlJc w:val="left"/>
      <w:pPr>
        <w:ind w:left="585" w:hanging="360"/>
      </w:pPr>
      <w:rPr>
        <w:rFonts w:ascii="Open Sans" w:eastAsia="Times New Roman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A6E7D"/>
    <w:multiLevelType w:val="hybridMultilevel"/>
    <w:tmpl w:val="E08022FE"/>
    <w:lvl w:ilvl="0" w:tplc="1642513A">
      <w:numFmt w:val="bullet"/>
      <w:lvlText w:val="•"/>
      <w:lvlJc w:val="left"/>
      <w:pPr>
        <w:ind w:left="585" w:hanging="360"/>
      </w:pPr>
      <w:rPr>
        <w:rFonts w:ascii="Open Sans" w:eastAsia="Times New Roman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05D73"/>
    <w:multiLevelType w:val="hybridMultilevel"/>
    <w:tmpl w:val="8DD6C66E"/>
    <w:lvl w:ilvl="0" w:tplc="1642513A">
      <w:numFmt w:val="bullet"/>
      <w:lvlText w:val="•"/>
      <w:lvlJc w:val="left"/>
      <w:pPr>
        <w:ind w:left="585" w:hanging="360"/>
      </w:pPr>
      <w:rPr>
        <w:rFonts w:ascii="Open Sans" w:eastAsia="Times New Roman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62CE53F0"/>
    <w:multiLevelType w:val="multilevel"/>
    <w:tmpl w:val="B940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218350">
    <w:abstractNumId w:val="2"/>
  </w:num>
  <w:num w:numId="2" w16cid:durableId="2094207106">
    <w:abstractNumId w:val="3"/>
  </w:num>
  <w:num w:numId="3" w16cid:durableId="304048319">
    <w:abstractNumId w:val="1"/>
  </w:num>
  <w:num w:numId="4" w16cid:durableId="1332218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ABC"/>
    <w:rsid w:val="00007608"/>
    <w:rsid w:val="000C79AF"/>
    <w:rsid w:val="000E0BB2"/>
    <w:rsid w:val="00115A53"/>
    <w:rsid w:val="00147D86"/>
    <w:rsid w:val="0020628F"/>
    <w:rsid w:val="00237DDE"/>
    <w:rsid w:val="00250FDF"/>
    <w:rsid w:val="00332486"/>
    <w:rsid w:val="00383EA3"/>
    <w:rsid w:val="004A45A8"/>
    <w:rsid w:val="00503717"/>
    <w:rsid w:val="005038F8"/>
    <w:rsid w:val="00607B38"/>
    <w:rsid w:val="00651586"/>
    <w:rsid w:val="00687ABC"/>
    <w:rsid w:val="006B743F"/>
    <w:rsid w:val="006D573E"/>
    <w:rsid w:val="00740242"/>
    <w:rsid w:val="007B1F17"/>
    <w:rsid w:val="008E7985"/>
    <w:rsid w:val="00A33609"/>
    <w:rsid w:val="00A361D4"/>
    <w:rsid w:val="00AC2EFE"/>
    <w:rsid w:val="00B90CBB"/>
    <w:rsid w:val="00BA6DDB"/>
    <w:rsid w:val="00BD40D3"/>
    <w:rsid w:val="00CF5C8D"/>
    <w:rsid w:val="00D0571B"/>
    <w:rsid w:val="00D31255"/>
    <w:rsid w:val="00E602CB"/>
    <w:rsid w:val="00E6632A"/>
    <w:rsid w:val="00EA2A69"/>
    <w:rsid w:val="00EA308B"/>
    <w:rsid w:val="00EA43AF"/>
    <w:rsid w:val="00F5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97F8"/>
  <w15:docId w15:val="{B58E41C8-CEB5-4D5F-9EFC-5680481C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ABC"/>
  </w:style>
  <w:style w:type="paragraph" w:styleId="Naslov1">
    <w:name w:val="heading 1"/>
    <w:basedOn w:val="Normal"/>
    <w:link w:val="Naslov1Char"/>
    <w:uiPriority w:val="9"/>
    <w:qFormat/>
    <w:rsid w:val="00687A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7AB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687AB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unhideWhenUsed/>
    <w:rsid w:val="00687ABC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02CB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0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hyperlink" Target="http://www.czk-cepin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udba@czk-cepin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Željko Mamić</cp:lastModifiedBy>
  <cp:revision>5</cp:revision>
  <cp:lastPrinted>2022-09-01T13:19:00Z</cp:lastPrinted>
  <dcterms:created xsi:type="dcterms:W3CDTF">2024-01-08T12:06:00Z</dcterms:created>
  <dcterms:modified xsi:type="dcterms:W3CDTF">2025-01-02T11:04:00Z</dcterms:modified>
</cp:coreProperties>
</file>